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834" w:rsidRDefault="00773834">
      <w:pPr>
        <w:pStyle w:val="Standard"/>
        <w:jc w:val="center"/>
        <w:rPr>
          <w:b/>
          <w:bCs/>
          <w:color w:val="000000"/>
          <w:sz w:val="32"/>
          <w:szCs w:val="32"/>
        </w:rPr>
      </w:pPr>
      <w:r>
        <w:rPr>
          <w:b/>
          <w:bCs/>
          <w:noProof/>
          <w:color w:val="000000"/>
          <w:sz w:val="32"/>
          <w:szCs w:val="32"/>
          <w:lang w:val="ru-RU" w:eastAsia="ru-RU" w:bidi="ar-SA"/>
        </w:rPr>
        <w:drawing>
          <wp:inline distT="0" distB="0" distL="0" distR="0">
            <wp:extent cx="6120130" cy="8416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10-14_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8416290"/>
                    </a:xfrm>
                    <a:prstGeom prst="rect">
                      <a:avLst/>
                    </a:prstGeom>
                  </pic:spPr>
                </pic:pic>
              </a:graphicData>
            </a:graphic>
          </wp:inline>
        </w:drawing>
      </w:r>
    </w:p>
    <w:p w:rsidR="00773834" w:rsidRDefault="00773834">
      <w:pPr>
        <w:pStyle w:val="Standard"/>
        <w:jc w:val="center"/>
        <w:rPr>
          <w:b/>
          <w:bCs/>
          <w:color w:val="000000"/>
          <w:sz w:val="32"/>
          <w:szCs w:val="32"/>
        </w:rPr>
      </w:pPr>
    </w:p>
    <w:p w:rsidR="00773834" w:rsidRDefault="00773834">
      <w:pPr>
        <w:pStyle w:val="Standard"/>
        <w:jc w:val="center"/>
        <w:rPr>
          <w:b/>
          <w:bCs/>
          <w:color w:val="000000"/>
          <w:sz w:val="32"/>
          <w:szCs w:val="32"/>
        </w:rPr>
      </w:pPr>
    </w:p>
    <w:p w:rsidR="00773834" w:rsidRPr="00773834" w:rsidRDefault="00773834">
      <w:pPr>
        <w:pStyle w:val="Standard"/>
        <w:jc w:val="center"/>
        <w:rPr>
          <w:b/>
          <w:bCs/>
          <w:color w:val="000000"/>
          <w:sz w:val="32"/>
          <w:szCs w:val="32"/>
        </w:rPr>
      </w:pPr>
      <w:bookmarkStart w:id="0" w:name="_GoBack"/>
      <w:bookmarkEnd w:id="0"/>
    </w:p>
    <w:tbl>
      <w:tblPr>
        <w:tblW w:w="9854" w:type="dxa"/>
        <w:tblCellMar>
          <w:left w:w="10" w:type="dxa"/>
          <w:right w:w="10" w:type="dxa"/>
        </w:tblCellMar>
        <w:tblLook w:val="04A0" w:firstRow="1" w:lastRow="0" w:firstColumn="1" w:lastColumn="0" w:noHBand="0" w:noVBand="1"/>
      </w:tblPr>
      <w:tblGrid>
        <w:gridCol w:w="4927"/>
        <w:gridCol w:w="4927"/>
      </w:tblGrid>
      <w:tr w:rsidR="000D0E75">
        <w:tc>
          <w:tcPr>
            <w:tcW w:w="4927" w:type="dxa"/>
            <w:shd w:val="clear" w:color="auto" w:fill="auto"/>
            <w:tcMar>
              <w:top w:w="0" w:type="dxa"/>
              <w:left w:w="108" w:type="dxa"/>
              <w:bottom w:w="0" w:type="dxa"/>
              <w:right w:w="108" w:type="dxa"/>
            </w:tcMar>
          </w:tcPr>
          <w:p w:rsidR="000D0E75" w:rsidRDefault="000D0E75">
            <w:pPr>
              <w:pStyle w:val="Standard"/>
              <w:jc w:val="center"/>
              <w:rPr>
                <w:b/>
                <w:bCs/>
                <w:color w:val="000000"/>
                <w:sz w:val="32"/>
                <w:szCs w:val="32"/>
              </w:rPr>
            </w:pPr>
          </w:p>
          <w:p w:rsidR="00773834" w:rsidRDefault="00773834">
            <w:pPr>
              <w:pStyle w:val="Standard"/>
              <w:jc w:val="center"/>
              <w:rPr>
                <w:b/>
                <w:bCs/>
                <w:color w:val="000000"/>
                <w:sz w:val="32"/>
                <w:szCs w:val="32"/>
              </w:rPr>
            </w:pPr>
          </w:p>
          <w:p w:rsidR="00773834" w:rsidRPr="00773834" w:rsidRDefault="00773834">
            <w:pPr>
              <w:pStyle w:val="Standard"/>
              <w:jc w:val="center"/>
              <w:rPr>
                <w:b/>
                <w:bCs/>
                <w:color w:val="000000"/>
                <w:sz w:val="32"/>
                <w:szCs w:val="32"/>
              </w:rPr>
            </w:pPr>
          </w:p>
        </w:tc>
        <w:tc>
          <w:tcPr>
            <w:tcW w:w="4927" w:type="dxa"/>
            <w:shd w:val="clear" w:color="auto" w:fill="auto"/>
            <w:tcMar>
              <w:top w:w="0" w:type="dxa"/>
              <w:left w:w="108" w:type="dxa"/>
              <w:bottom w:w="0" w:type="dxa"/>
              <w:right w:w="108" w:type="dxa"/>
            </w:tcMar>
          </w:tcPr>
          <w:p w:rsidR="000D0E75" w:rsidRDefault="00CD544E">
            <w:pPr>
              <w:pStyle w:val="Standard"/>
              <w:jc w:val="center"/>
              <w:rPr>
                <w:bCs/>
                <w:color w:val="000000"/>
                <w:lang w:val="ru-RU"/>
              </w:rPr>
            </w:pPr>
            <w:proofErr w:type="gramStart"/>
            <w:r>
              <w:rPr>
                <w:bCs/>
                <w:color w:val="000000"/>
                <w:lang w:val="ru-RU"/>
              </w:rPr>
              <w:t>Утверждена</w:t>
            </w:r>
            <w:proofErr w:type="gramEnd"/>
            <w:r>
              <w:rPr>
                <w:bCs/>
                <w:color w:val="000000"/>
                <w:lang w:val="ru-RU"/>
              </w:rPr>
              <w:t xml:space="preserve"> Приказом директора </w:t>
            </w:r>
          </w:p>
          <w:p w:rsidR="000D0E75" w:rsidRDefault="00CD544E">
            <w:pPr>
              <w:pStyle w:val="Standard"/>
              <w:jc w:val="center"/>
              <w:rPr>
                <w:bCs/>
                <w:color w:val="000000"/>
                <w:lang w:val="ru-RU"/>
              </w:rPr>
            </w:pPr>
            <w:r>
              <w:rPr>
                <w:bCs/>
                <w:color w:val="000000"/>
                <w:lang w:val="ru-RU"/>
              </w:rPr>
              <w:t>МОУ «Лицей № 4»</w:t>
            </w:r>
          </w:p>
          <w:p w:rsidR="000D0E75" w:rsidRDefault="00CD544E">
            <w:pPr>
              <w:pStyle w:val="Standard"/>
              <w:jc w:val="center"/>
              <w:rPr>
                <w:bCs/>
                <w:color w:val="000000"/>
                <w:lang w:val="ru-RU"/>
              </w:rPr>
            </w:pPr>
            <w:r>
              <w:rPr>
                <w:bCs/>
                <w:color w:val="000000"/>
                <w:lang w:val="ru-RU"/>
              </w:rPr>
              <w:t>№140 от 07.09.2022</w:t>
            </w:r>
          </w:p>
          <w:p w:rsidR="000D0E75" w:rsidRDefault="00CD544E">
            <w:pPr>
              <w:pStyle w:val="Standard"/>
              <w:jc w:val="center"/>
              <w:rPr>
                <w:bCs/>
                <w:color w:val="000000"/>
                <w:lang w:val="ru-RU"/>
              </w:rPr>
            </w:pPr>
            <w:r>
              <w:rPr>
                <w:bCs/>
                <w:color w:val="000000"/>
                <w:lang w:val="ru-RU"/>
              </w:rPr>
              <w:t xml:space="preserve">_________Березина Л.Н.  </w:t>
            </w:r>
          </w:p>
        </w:tc>
      </w:tr>
    </w:tbl>
    <w:p w:rsidR="000D0E75" w:rsidRDefault="000D0E75">
      <w:pPr>
        <w:pStyle w:val="Standard"/>
        <w:jc w:val="center"/>
        <w:rPr>
          <w:b/>
          <w:bCs/>
          <w:color w:val="000000"/>
          <w:sz w:val="32"/>
          <w:szCs w:val="32"/>
          <w:lang w:val="ru-RU"/>
        </w:rPr>
      </w:pPr>
    </w:p>
    <w:p w:rsidR="000D0E75" w:rsidRDefault="00CD544E">
      <w:pPr>
        <w:pStyle w:val="Standard"/>
        <w:jc w:val="center"/>
        <w:rPr>
          <w:b/>
          <w:bCs/>
          <w:color w:val="000000"/>
          <w:sz w:val="32"/>
          <w:szCs w:val="32"/>
          <w:lang w:val="ru-RU"/>
        </w:rPr>
      </w:pPr>
      <w:r>
        <w:rPr>
          <w:b/>
          <w:bCs/>
          <w:color w:val="000000"/>
          <w:sz w:val="32"/>
          <w:szCs w:val="32"/>
          <w:lang w:val="ru-RU"/>
        </w:rPr>
        <w:t>ПРОГРАММА РАБОТЫ ПРОФИЛЬНОГО ПРИШКОЛЬНОГО ОЗДОРОВИТЕЛЬНОГО  ЛАГЕРЯ "ОЛИМП"</w:t>
      </w:r>
    </w:p>
    <w:p w:rsidR="000D0E75" w:rsidRDefault="000D0E75">
      <w:pPr>
        <w:pStyle w:val="Standard"/>
        <w:jc w:val="center"/>
        <w:rPr>
          <w:color w:val="000000"/>
          <w:sz w:val="28"/>
          <w:szCs w:val="28"/>
          <w:lang w:val="ru-RU"/>
        </w:rPr>
      </w:pPr>
    </w:p>
    <w:p w:rsidR="000D0E75" w:rsidRDefault="00CD544E">
      <w:pPr>
        <w:pStyle w:val="Standard"/>
        <w:jc w:val="center"/>
        <w:rPr>
          <w:b/>
          <w:color w:val="000000"/>
          <w:sz w:val="28"/>
          <w:szCs w:val="28"/>
          <w:lang w:val="ru-RU"/>
        </w:rPr>
      </w:pPr>
      <w:r>
        <w:rPr>
          <w:b/>
          <w:color w:val="000000"/>
          <w:sz w:val="28"/>
          <w:szCs w:val="28"/>
          <w:lang w:val="ru-RU"/>
        </w:rPr>
        <w:t>Паспорт программы</w:t>
      </w:r>
    </w:p>
    <w:p w:rsidR="000D0E75" w:rsidRPr="00CD544E" w:rsidRDefault="00CD544E">
      <w:pPr>
        <w:pStyle w:val="Standard"/>
        <w:jc w:val="both"/>
        <w:rPr>
          <w:lang w:val="ru-RU"/>
        </w:rPr>
      </w:pPr>
      <w:r>
        <w:rPr>
          <w:b/>
          <w:color w:val="000000"/>
          <w:sz w:val="28"/>
          <w:szCs w:val="28"/>
          <w:lang w:val="ru-RU"/>
        </w:rPr>
        <w:t xml:space="preserve">Название: </w:t>
      </w:r>
      <w:r>
        <w:rPr>
          <w:color w:val="000000"/>
          <w:sz w:val="28"/>
          <w:szCs w:val="28"/>
          <w:lang w:val="ru-RU"/>
        </w:rPr>
        <w:t>« Олимп»</w:t>
      </w:r>
    </w:p>
    <w:p w:rsidR="000D0E75" w:rsidRPr="00CD544E" w:rsidRDefault="00CD544E">
      <w:pPr>
        <w:pStyle w:val="Standard"/>
        <w:rPr>
          <w:lang w:val="ru-RU"/>
        </w:rPr>
      </w:pPr>
      <w:r>
        <w:rPr>
          <w:b/>
          <w:color w:val="000000"/>
          <w:sz w:val="28"/>
          <w:szCs w:val="28"/>
          <w:lang w:val="ru-RU"/>
        </w:rPr>
        <w:t>Направленность программы</w:t>
      </w:r>
      <w:r>
        <w:rPr>
          <w:color w:val="000000"/>
          <w:sz w:val="28"/>
          <w:szCs w:val="28"/>
          <w:lang w:val="ru-RU"/>
        </w:rPr>
        <w:t>: для одаренных детей</w:t>
      </w:r>
    </w:p>
    <w:p w:rsidR="000D0E75" w:rsidRPr="00CD544E" w:rsidRDefault="00CD544E">
      <w:pPr>
        <w:pStyle w:val="Standard"/>
        <w:rPr>
          <w:lang w:val="ru-RU"/>
        </w:rPr>
      </w:pPr>
      <w:r>
        <w:rPr>
          <w:b/>
          <w:color w:val="000000"/>
          <w:sz w:val="28"/>
          <w:szCs w:val="28"/>
          <w:lang w:val="ru-RU"/>
        </w:rPr>
        <w:t>Вид деятельности</w:t>
      </w:r>
      <w:r>
        <w:rPr>
          <w:color w:val="000000"/>
          <w:sz w:val="28"/>
          <w:szCs w:val="28"/>
          <w:lang w:val="ru-RU"/>
        </w:rPr>
        <w:t>: занятия с одаренными детьми</w:t>
      </w:r>
    </w:p>
    <w:p w:rsidR="000D0E75" w:rsidRPr="00CD544E" w:rsidRDefault="00CD544E">
      <w:pPr>
        <w:pStyle w:val="Standard"/>
        <w:rPr>
          <w:lang w:val="ru-RU"/>
        </w:rPr>
      </w:pPr>
      <w:r>
        <w:rPr>
          <w:b/>
          <w:color w:val="000000"/>
          <w:sz w:val="28"/>
          <w:szCs w:val="28"/>
          <w:lang w:val="ru-RU"/>
        </w:rPr>
        <w:t>Вид лагеря</w:t>
      </w:r>
      <w:r>
        <w:rPr>
          <w:color w:val="000000"/>
          <w:sz w:val="28"/>
          <w:szCs w:val="28"/>
          <w:lang w:val="ru-RU"/>
        </w:rPr>
        <w:t xml:space="preserve">: профильный лагерь </w:t>
      </w:r>
    </w:p>
    <w:p w:rsidR="000D0E75" w:rsidRPr="00CD544E" w:rsidRDefault="00CD544E">
      <w:pPr>
        <w:pStyle w:val="Standard"/>
        <w:rPr>
          <w:lang w:val="ru-RU"/>
        </w:rPr>
      </w:pPr>
      <w:r>
        <w:rPr>
          <w:b/>
          <w:color w:val="000000"/>
          <w:sz w:val="28"/>
          <w:szCs w:val="28"/>
          <w:lang w:val="ru-RU"/>
        </w:rPr>
        <w:t>Место проведения</w:t>
      </w:r>
      <w:r>
        <w:rPr>
          <w:color w:val="000000"/>
          <w:sz w:val="28"/>
          <w:szCs w:val="28"/>
          <w:lang w:val="ru-RU"/>
        </w:rPr>
        <w:t>: МОУ «Лицей № 4» г.о. Саранск</w:t>
      </w:r>
    </w:p>
    <w:p w:rsidR="000D0E75" w:rsidRPr="00773834" w:rsidRDefault="00CD544E">
      <w:pPr>
        <w:pStyle w:val="Standard"/>
        <w:rPr>
          <w:lang w:val="ru-RU"/>
        </w:rPr>
      </w:pPr>
      <w:r>
        <w:rPr>
          <w:b/>
          <w:color w:val="000000"/>
          <w:sz w:val="28"/>
          <w:szCs w:val="28"/>
          <w:lang w:val="ru-RU"/>
        </w:rPr>
        <w:t>Юридический адрес</w:t>
      </w:r>
      <w:r>
        <w:rPr>
          <w:color w:val="000000"/>
          <w:sz w:val="28"/>
          <w:szCs w:val="28"/>
          <w:lang w:val="ru-RU"/>
        </w:rPr>
        <w:t>: Республика Мордовия, ул. Б. Хмельницкого, д. 57</w:t>
      </w:r>
    </w:p>
    <w:p w:rsidR="000D0E75" w:rsidRPr="00773834" w:rsidRDefault="00CD544E">
      <w:pPr>
        <w:pStyle w:val="Standard"/>
        <w:rPr>
          <w:lang w:val="ru-RU"/>
        </w:rPr>
      </w:pPr>
      <w:r>
        <w:rPr>
          <w:b/>
          <w:color w:val="000000"/>
          <w:sz w:val="28"/>
          <w:szCs w:val="28"/>
          <w:lang w:val="ru-RU"/>
        </w:rPr>
        <w:t>Фактический адрес</w:t>
      </w:r>
      <w:r>
        <w:rPr>
          <w:color w:val="000000"/>
          <w:sz w:val="28"/>
          <w:szCs w:val="28"/>
          <w:lang w:val="ru-RU"/>
        </w:rPr>
        <w:t>: Республика Мордовия, ул. Б. Хмельницкого, д. 57</w:t>
      </w:r>
    </w:p>
    <w:p w:rsidR="000D0E75" w:rsidRPr="00CD544E" w:rsidRDefault="00CD544E">
      <w:pPr>
        <w:pStyle w:val="Standard"/>
        <w:rPr>
          <w:lang w:val="ru-RU"/>
        </w:rPr>
      </w:pPr>
      <w:r>
        <w:rPr>
          <w:b/>
          <w:color w:val="000000"/>
          <w:sz w:val="28"/>
          <w:szCs w:val="28"/>
          <w:lang w:val="ru-RU"/>
        </w:rPr>
        <w:t>Телефон</w:t>
      </w:r>
      <w:r>
        <w:rPr>
          <w:color w:val="000000"/>
          <w:sz w:val="28"/>
          <w:szCs w:val="28"/>
          <w:lang w:val="ru-RU"/>
        </w:rPr>
        <w:t>: 8(8342)47-47-80(приемная)</w:t>
      </w:r>
    </w:p>
    <w:p w:rsidR="000D0E75" w:rsidRPr="00CD544E" w:rsidRDefault="00CD544E">
      <w:pPr>
        <w:pStyle w:val="Standard"/>
        <w:rPr>
          <w:lang w:val="ru-RU"/>
        </w:rPr>
      </w:pPr>
      <w:r>
        <w:rPr>
          <w:b/>
          <w:color w:val="000000"/>
          <w:sz w:val="28"/>
          <w:szCs w:val="28"/>
          <w:lang w:val="ru-RU"/>
        </w:rPr>
        <w:t>Электронная почта</w:t>
      </w:r>
      <w:r>
        <w:rPr>
          <w:color w:val="000000"/>
          <w:sz w:val="28"/>
          <w:szCs w:val="28"/>
          <w:lang w:val="ru-RU"/>
        </w:rPr>
        <w:t xml:space="preserve">: </w:t>
      </w:r>
      <w:hyperlink r:id="rId9" w:history="1">
        <w:r>
          <w:rPr>
            <w:rStyle w:val="a6"/>
            <w:sz w:val="28"/>
            <w:szCs w:val="28"/>
          </w:rPr>
          <w:t>licei</w:t>
        </w:r>
        <w:r>
          <w:rPr>
            <w:rStyle w:val="a6"/>
            <w:sz w:val="28"/>
            <w:szCs w:val="28"/>
            <w:lang w:val="ru-RU"/>
          </w:rPr>
          <w:t>.</w:t>
        </w:r>
        <w:r>
          <w:rPr>
            <w:rStyle w:val="a6"/>
            <w:sz w:val="28"/>
            <w:szCs w:val="28"/>
          </w:rPr>
          <w:t>sar</w:t>
        </w:r>
        <w:r>
          <w:rPr>
            <w:rStyle w:val="a6"/>
            <w:sz w:val="28"/>
            <w:szCs w:val="28"/>
            <w:lang w:val="ru-RU"/>
          </w:rPr>
          <w:t>4@</w:t>
        </w:r>
        <w:r>
          <w:rPr>
            <w:rStyle w:val="a6"/>
            <w:sz w:val="28"/>
            <w:szCs w:val="28"/>
          </w:rPr>
          <w:t>e</w:t>
        </w:r>
        <w:r>
          <w:rPr>
            <w:rStyle w:val="a6"/>
            <w:sz w:val="28"/>
            <w:szCs w:val="28"/>
            <w:lang w:val="ru-RU"/>
          </w:rPr>
          <w:t>-</w:t>
        </w:r>
        <w:r>
          <w:rPr>
            <w:rStyle w:val="a6"/>
            <w:sz w:val="28"/>
            <w:szCs w:val="28"/>
          </w:rPr>
          <w:t>mordovia</w:t>
        </w:r>
        <w:r>
          <w:rPr>
            <w:rStyle w:val="a6"/>
            <w:sz w:val="28"/>
            <w:szCs w:val="28"/>
            <w:lang w:val="ru-RU"/>
          </w:rPr>
          <w:t>.</w:t>
        </w:r>
        <w:proofErr w:type="spellStart"/>
        <w:r>
          <w:rPr>
            <w:rStyle w:val="a6"/>
            <w:sz w:val="28"/>
            <w:szCs w:val="28"/>
          </w:rPr>
          <w:t>ru</w:t>
        </w:r>
        <w:proofErr w:type="spellEnd"/>
      </w:hyperlink>
    </w:p>
    <w:p w:rsidR="000D0E75" w:rsidRPr="00CD544E" w:rsidRDefault="00CD544E">
      <w:pPr>
        <w:pStyle w:val="Standard"/>
        <w:rPr>
          <w:lang w:val="ru-RU"/>
        </w:rPr>
      </w:pPr>
      <w:r>
        <w:rPr>
          <w:b/>
          <w:color w:val="000000"/>
          <w:sz w:val="28"/>
          <w:szCs w:val="28"/>
          <w:lang w:val="ru-RU"/>
        </w:rPr>
        <w:t>Официальный сайт</w:t>
      </w:r>
      <w:r>
        <w:rPr>
          <w:color w:val="000000"/>
          <w:sz w:val="28"/>
          <w:szCs w:val="28"/>
          <w:lang w:val="ru-RU"/>
        </w:rPr>
        <w:t>:</w:t>
      </w:r>
      <w:r>
        <w:rPr>
          <w:lang w:val="ru-RU"/>
        </w:rPr>
        <w:t xml:space="preserve"> </w:t>
      </w:r>
      <w:r>
        <w:rPr>
          <w:color w:val="000000"/>
          <w:sz w:val="28"/>
          <w:szCs w:val="28"/>
          <w:lang w:val="ru-RU"/>
        </w:rPr>
        <w:t>https://liczej4saransk-r13.gosweb.gosuslugi.ru/</w:t>
      </w:r>
    </w:p>
    <w:p w:rsidR="000D0E75" w:rsidRDefault="000D0E75">
      <w:pPr>
        <w:pStyle w:val="Standard"/>
        <w:rPr>
          <w:color w:val="000000"/>
          <w:sz w:val="28"/>
          <w:szCs w:val="28"/>
          <w:lang w:val="ru-RU"/>
        </w:rPr>
      </w:pPr>
    </w:p>
    <w:p w:rsidR="000D0E75" w:rsidRPr="00CD544E" w:rsidRDefault="00CD544E">
      <w:pPr>
        <w:pStyle w:val="Standard"/>
        <w:rPr>
          <w:lang w:val="ru-RU"/>
        </w:rPr>
      </w:pPr>
      <w:r>
        <w:rPr>
          <w:color w:val="000000"/>
          <w:sz w:val="28"/>
          <w:szCs w:val="28"/>
          <w:lang w:val="ru-RU"/>
        </w:rPr>
        <w:t>Сроки проведения: с 26.10.2022 г. до 03.11.2022 г.</w:t>
      </w:r>
    </w:p>
    <w:p w:rsidR="000D0E75" w:rsidRDefault="000D0E75">
      <w:pPr>
        <w:pStyle w:val="Standard"/>
        <w:rPr>
          <w:color w:val="000000"/>
          <w:sz w:val="28"/>
          <w:szCs w:val="28"/>
          <w:lang w:val="ru-RU"/>
        </w:rPr>
      </w:pPr>
    </w:p>
    <w:p w:rsidR="000D0E75" w:rsidRDefault="00CD544E">
      <w:pPr>
        <w:pStyle w:val="Standard"/>
        <w:rPr>
          <w:color w:val="000000"/>
          <w:sz w:val="28"/>
          <w:szCs w:val="28"/>
          <w:lang w:val="ru-RU"/>
        </w:rPr>
      </w:pPr>
      <w:r>
        <w:rPr>
          <w:color w:val="000000"/>
          <w:sz w:val="28"/>
          <w:szCs w:val="28"/>
          <w:lang w:val="ru-RU"/>
        </w:rPr>
        <w:t xml:space="preserve">Программа рассчитана на детей от 11 до 16 лет.  </w:t>
      </w:r>
    </w:p>
    <w:p w:rsidR="000D0E75" w:rsidRDefault="000D0E75">
      <w:pPr>
        <w:pStyle w:val="Standard"/>
        <w:rPr>
          <w:sz w:val="28"/>
          <w:szCs w:val="28"/>
          <w:lang w:val="ru-RU"/>
        </w:rPr>
      </w:pPr>
    </w:p>
    <w:p w:rsidR="000D0E75" w:rsidRDefault="000D0E75">
      <w:pPr>
        <w:pStyle w:val="Standard"/>
        <w:jc w:val="both"/>
        <w:rPr>
          <w:color w:val="000000"/>
          <w:sz w:val="28"/>
          <w:szCs w:val="28"/>
          <w:lang w:val="ru-RU"/>
        </w:rPr>
      </w:pPr>
    </w:p>
    <w:p w:rsidR="000D0E75" w:rsidRPr="00CD544E" w:rsidRDefault="00CD544E">
      <w:pPr>
        <w:pStyle w:val="Standard"/>
        <w:jc w:val="both"/>
        <w:rPr>
          <w:lang w:val="ru-RU"/>
        </w:rPr>
      </w:pPr>
      <w:r>
        <w:rPr>
          <w:color w:val="000000"/>
          <w:sz w:val="28"/>
          <w:szCs w:val="28"/>
          <w:lang w:val="ru-RU"/>
        </w:rPr>
        <w:t xml:space="preserve">                                         </w:t>
      </w:r>
      <w:r>
        <w:rPr>
          <w:b/>
          <w:bCs/>
          <w:color w:val="000000"/>
          <w:sz w:val="28"/>
          <w:szCs w:val="28"/>
          <w:lang w:val="ru-RU"/>
        </w:rPr>
        <w:t>Пояснительная записка</w:t>
      </w:r>
    </w:p>
    <w:p w:rsidR="000D0E75" w:rsidRDefault="000D0E75">
      <w:pPr>
        <w:pStyle w:val="Standard"/>
        <w:ind w:hanging="180"/>
        <w:jc w:val="center"/>
        <w:rPr>
          <w:lang w:val="ru-RU"/>
        </w:rPr>
      </w:pPr>
    </w:p>
    <w:p w:rsidR="000D0E75" w:rsidRPr="00CD544E" w:rsidRDefault="00CD544E">
      <w:pPr>
        <w:pStyle w:val="Standard"/>
        <w:tabs>
          <w:tab w:val="left" w:pos="7000"/>
        </w:tabs>
        <w:ind w:firstLine="5220"/>
        <w:jc w:val="right"/>
        <w:rPr>
          <w:lang w:val="ru-RU"/>
        </w:rPr>
      </w:pPr>
      <w:r>
        <w:rPr>
          <w:rStyle w:val="ts51"/>
          <w:rFonts w:ascii="Times New Roman" w:hAnsi="Times New Roman" w:cs="Times New Roman"/>
          <w:color w:val="000000"/>
          <w:lang w:val="ru-RU"/>
        </w:rPr>
        <w:t>Лицо у каждой школы есть своё,</w:t>
      </w:r>
    </w:p>
    <w:p w:rsidR="000D0E75" w:rsidRPr="00CD544E" w:rsidRDefault="00CD544E">
      <w:pPr>
        <w:pStyle w:val="Standard"/>
        <w:tabs>
          <w:tab w:val="left" w:pos="4480"/>
          <w:tab w:val="left" w:pos="7000"/>
        </w:tabs>
        <w:ind w:firstLine="5220"/>
        <w:jc w:val="right"/>
        <w:rPr>
          <w:lang w:val="ru-RU"/>
        </w:rPr>
      </w:pPr>
      <w:r>
        <w:rPr>
          <w:rStyle w:val="ts51"/>
          <w:rFonts w:ascii="Times New Roman" w:hAnsi="Times New Roman" w:cs="Times New Roman"/>
          <w:color w:val="000000"/>
          <w:lang w:val="ru-RU"/>
        </w:rPr>
        <w:t>А нашу школу трудно не узнать.</w:t>
      </w:r>
    </w:p>
    <w:p w:rsidR="000D0E75" w:rsidRPr="00CD544E" w:rsidRDefault="00CD544E">
      <w:pPr>
        <w:pStyle w:val="Standard"/>
        <w:tabs>
          <w:tab w:val="left" w:pos="4480"/>
        </w:tabs>
        <w:jc w:val="right"/>
        <w:rPr>
          <w:lang w:val="ru-RU"/>
        </w:rPr>
      </w:pPr>
      <w:r>
        <w:rPr>
          <w:rStyle w:val="ts51"/>
          <w:rFonts w:ascii="Times New Roman" w:hAnsi="Times New Roman" w:cs="Times New Roman"/>
          <w:color w:val="000000"/>
          <w:lang w:val="ru-RU"/>
        </w:rPr>
        <w:t>Всегда быть первой – вот девиз  её!</w:t>
      </w:r>
    </w:p>
    <w:p w:rsidR="000D0E75" w:rsidRPr="00CD544E" w:rsidRDefault="00CD544E">
      <w:pPr>
        <w:pStyle w:val="Standard"/>
        <w:tabs>
          <w:tab w:val="left" w:pos="4480"/>
        </w:tabs>
        <w:jc w:val="right"/>
        <w:rPr>
          <w:lang w:val="ru-RU"/>
        </w:rPr>
      </w:pPr>
      <w:r>
        <w:rPr>
          <w:rStyle w:val="ts51"/>
          <w:rFonts w:ascii="Times New Roman" w:hAnsi="Times New Roman" w:cs="Times New Roman"/>
          <w:color w:val="000000"/>
          <w:lang w:val="ru-RU"/>
        </w:rPr>
        <w:t>Всегда вперёд к успеху! Так держать!</w:t>
      </w:r>
    </w:p>
    <w:p w:rsidR="000D0E75" w:rsidRDefault="000D0E75">
      <w:pPr>
        <w:pStyle w:val="Standard"/>
        <w:tabs>
          <w:tab w:val="left" w:pos="4480"/>
        </w:tabs>
        <w:jc w:val="right"/>
        <w:rPr>
          <w:lang w:val="ru-RU"/>
        </w:rPr>
      </w:pPr>
    </w:p>
    <w:p w:rsidR="000D0E75" w:rsidRDefault="00CD544E">
      <w:pPr>
        <w:pStyle w:val="Standard"/>
        <w:ind w:firstLine="709"/>
        <w:jc w:val="both"/>
        <w:rPr>
          <w:sz w:val="28"/>
          <w:szCs w:val="28"/>
          <w:lang w:val="ru-RU"/>
        </w:rPr>
      </w:pPr>
      <w:r>
        <w:rPr>
          <w:sz w:val="28"/>
          <w:szCs w:val="28"/>
          <w:lang w:val="ru-RU"/>
        </w:rPr>
        <w:t>Школа предоставляет максимально широкое поле образовательных  и воспитательных возможностей наибольшему числу учащихся, в соответствии с их личными потенциалами, образовательными потребностями, социокультурными нормами и ценностями.</w:t>
      </w:r>
    </w:p>
    <w:p w:rsidR="000D0E75" w:rsidRPr="00CD544E" w:rsidRDefault="00CD544E">
      <w:pPr>
        <w:pStyle w:val="Standard"/>
        <w:tabs>
          <w:tab w:val="left" w:pos="4480"/>
        </w:tabs>
        <w:ind w:firstLine="709"/>
        <w:jc w:val="both"/>
        <w:rPr>
          <w:lang w:val="ru-RU"/>
        </w:rPr>
      </w:pPr>
      <w:r>
        <w:rPr>
          <w:sz w:val="28"/>
          <w:szCs w:val="28"/>
          <w:lang w:val="ru-RU"/>
        </w:rPr>
        <w:t>Профильный пришкольный лагерь "Олимп" ставит своей целью стать для ребёнка местом, в котором ему хорошо, комфортно и интересно каждому.</w:t>
      </w:r>
    </w:p>
    <w:p w:rsidR="000D0E75" w:rsidRDefault="00CD544E">
      <w:pPr>
        <w:pStyle w:val="Standard"/>
        <w:tabs>
          <w:tab w:val="left" w:pos="4480"/>
        </w:tabs>
        <w:ind w:firstLine="709"/>
        <w:jc w:val="both"/>
        <w:rPr>
          <w:b/>
          <w:bCs/>
          <w:i/>
          <w:iCs/>
          <w:sz w:val="28"/>
          <w:szCs w:val="28"/>
          <w:lang w:val="ru-RU"/>
        </w:rPr>
      </w:pPr>
      <w:r>
        <w:rPr>
          <w:b/>
          <w:bCs/>
          <w:i/>
          <w:iCs/>
          <w:sz w:val="28"/>
          <w:szCs w:val="28"/>
          <w:lang w:val="ru-RU"/>
        </w:rPr>
        <w:t>Главная идея, которой педагогический коллектив руководствуется в организации профильного лагеря школьников, - это идея успеха.</w:t>
      </w:r>
    </w:p>
    <w:p w:rsidR="000D0E75" w:rsidRDefault="00CD544E">
      <w:pPr>
        <w:pStyle w:val="Standard"/>
        <w:ind w:firstLine="709"/>
        <w:jc w:val="both"/>
        <w:rPr>
          <w:sz w:val="28"/>
          <w:szCs w:val="28"/>
          <w:lang w:val="ru-RU"/>
        </w:rPr>
      </w:pPr>
      <w:r>
        <w:rPr>
          <w:sz w:val="28"/>
          <w:szCs w:val="28"/>
          <w:lang w:val="ru-RU"/>
        </w:rPr>
        <w:t xml:space="preserve">В толковом словаре В. Даля слово «успех» рассматривается как </w:t>
      </w:r>
      <w:proofErr w:type="spellStart"/>
      <w:r>
        <w:rPr>
          <w:sz w:val="28"/>
          <w:szCs w:val="28"/>
          <w:lang w:val="ru-RU"/>
        </w:rPr>
        <w:t>спорина</w:t>
      </w:r>
      <w:proofErr w:type="spellEnd"/>
      <w:r>
        <w:rPr>
          <w:sz w:val="28"/>
          <w:szCs w:val="28"/>
          <w:lang w:val="ru-RU"/>
        </w:rPr>
        <w:t xml:space="preserve"> в деле, в работе; удача, удачное старание, достижение желаемого.</w:t>
      </w:r>
    </w:p>
    <w:p w:rsidR="000D0E75" w:rsidRDefault="00CD544E">
      <w:pPr>
        <w:pStyle w:val="Standard"/>
        <w:ind w:firstLine="709"/>
        <w:jc w:val="both"/>
        <w:rPr>
          <w:sz w:val="28"/>
          <w:szCs w:val="28"/>
          <w:lang w:val="ru-RU"/>
        </w:rPr>
      </w:pPr>
      <w:r>
        <w:rPr>
          <w:sz w:val="28"/>
          <w:szCs w:val="28"/>
          <w:lang w:val="ru-RU"/>
        </w:rPr>
        <w:t xml:space="preserve">Концептуальные позиции программы воспитательной работы ориентированы на педагогику успеха. Успех осознается ребенком в процессе приобретения социального опыта и достигается им за счет приложенных усилий и стараний. Достижение успеха в какой-либо деятельности всегда </w:t>
      </w:r>
      <w:r>
        <w:rPr>
          <w:sz w:val="28"/>
          <w:szCs w:val="28"/>
          <w:lang w:val="ru-RU"/>
        </w:rPr>
        <w:lastRenderedPageBreak/>
        <w:t>способствует самоутверждению личности, появлению веры с себя, в свои возможности, в эффективное становление в социуме.</w:t>
      </w:r>
    </w:p>
    <w:p w:rsidR="000D0E75" w:rsidRDefault="00CD544E">
      <w:pPr>
        <w:pStyle w:val="Standard"/>
        <w:ind w:right="-5"/>
        <w:jc w:val="both"/>
        <w:rPr>
          <w:sz w:val="28"/>
          <w:szCs w:val="28"/>
          <w:lang w:val="ru-RU"/>
        </w:rPr>
      </w:pPr>
      <w:r>
        <w:rPr>
          <w:sz w:val="28"/>
          <w:szCs w:val="28"/>
          <w:lang w:val="ru-RU"/>
        </w:rPr>
        <w:t xml:space="preserve">        Система работы в лагере выстроена в соответствии с направлениями деятельности при активном  вовлечении в неё учащихся, демонстрирующую их общие и индивидуальные достижения, с использованием ярких форм и методов, создающих привлекательность этой  деятельности. Педагог при этом – куратор, помощник, оказывающий поддержку в достижении учениками цели, определенной ими самостоятельно или совместно с учителем, помогающий детям реализовать свой потенциал, проявлять и развивать свою индивидуальность, способствующий развитию открытых, партнерских взаимоотношений.</w:t>
      </w:r>
    </w:p>
    <w:p w:rsidR="000D0E75" w:rsidRDefault="00CD544E">
      <w:pPr>
        <w:pStyle w:val="Standard"/>
        <w:ind w:firstLine="240"/>
        <w:jc w:val="both"/>
        <w:rPr>
          <w:sz w:val="28"/>
          <w:szCs w:val="28"/>
          <w:lang w:val="ru-RU"/>
        </w:rPr>
      </w:pPr>
      <w:r>
        <w:rPr>
          <w:sz w:val="28"/>
          <w:szCs w:val="28"/>
          <w:lang w:val="ru-RU"/>
        </w:rPr>
        <w:t xml:space="preserve">  В ходе реализации  данной программы повышается творческая активность и творческие способности школьников. Формируется социально-активная гражданская позиция учащихся, развивается  активность молодого поколения.</w:t>
      </w:r>
    </w:p>
    <w:p w:rsidR="000D0E75" w:rsidRDefault="00CD544E">
      <w:pPr>
        <w:pStyle w:val="Standard"/>
        <w:ind w:firstLine="709"/>
        <w:jc w:val="both"/>
        <w:rPr>
          <w:sz w:val="28"/>
          <w:szCs w:val="28"/>
          <w:lang w:val="ru-RU"/>
        </w:rPr>
      </w:pPr>
      <w:r>
        <w:rPr>
          <w:sz w:val="28"/>
          <w:szCs w:val="28"/>
          <w:lang w:val="ru-RU"/>
        </w:rPr>
        <w:t>Предлагаемая программа воспитательной работы связана с программой развития школы, так как она является дополнением и условием реализации целей программы развития.</w:t>
      </w:r>
    </w:p>
    <w:p w:rsidR="000D0E75" w:rsidRDefault="00CD544E">
      <w:pPr>
        <w:pStyle w:val="Standard"/>
        <w:ind w:firstLine="709"/>
        <w:jc w:val="both"/>
        <w:rPr>
          <w:sz w:val="28"/>
          <w:szCs w:val="28"/>
          <w:lang w:val="ru-RU"/>
        </w:rPr>
      </w:pPr>
      <w:r>
        <w:rPr>
          <w:sz w:val="28"/>
          <w:szCs w:val="28"/>
          <w:lang w:val="ru-RU"/>
        </w:rPr>
        <w:t>Итак, суть программы сводится к предоставлению возможности ребятам и группам детей выбрать сферы, приложить силы и добиться успеха, реализовав свои потенциалы.</w:t>
      </w:r>
    </w:p>
    <w:p w:rsidR="000D0E75" w:rsidRDefault="000D0E75">
      <w:pPr>
        <w:pStyle w:val="Standard"/>
        <w:ind w:firstLine="709"/>
        <w:rPr>
          <w:b/>
          <w:sz w:val="28"/>
          <w:szCs w:val="28"/>
          <w:lang w:val="ru-RU"/>
        </w:rPr>
      </w:pPr>
    </w:p>
    <w:p w:rsidR="000D0E75" w:rsidRDefault="00CD544E">
      <w:pPr>
        <w:pStyle w:val="Standard"/>
        <w:rPr>
          <w:color w:val="000000"/>
          <w:sz w:val="28"/>
          <w:szCs w:val="28"/>
          <w:lang w:val="ru-RU"/>
        </w:rPr>
      </w:pPr>
      <w:r>
        <w:rPr>
          <w:color w:val="000000"/>
          <w:sz w:val="28"/>
          <w:szCs w:val="28"/>
          <w:lang w:val="ru-RU"/>
        </w:rPr>
        <w:t xml:space="preserve">Программа рассчитана на детей от 11 до 16 лет.  </w:t>
      </w:r>
    </w:p>
    <w:p w:rsidR="000D0E75" w:rsidRDefault="000D0E75">
      <w:pPr>
        <w:pStyle w:val="Standard"/>
        <w:rPr>
          <w:color w:val="000000"/>
          <w:sz w:val="28"/>
          <w:szCs w:val="28"/>
          <w:lang w:val="ru-RU"/>
        </w:rPr>
      </w:pPr>
    </w:p>
    <w:p w:rsidR="000D0E75" w:rsidRDefault="000D0E75">
      <w:pPr>
        <w:pStyle w:val="Standard"/>
        <w:rPr>
          <w:b/>
          <w:bCs/>
          <w:color w:val="000000"/>
          <w:sz w:val="28"/>
          <w:szCs w:val="28"/>
          <w:lang w:val="ru-RU"/>
        </w:rPr>
      </w:pPr>
    </w:p>
    <w:p w:rsidR="000D0E75" w:rsidRDefault="00CD544E">
      <w:pPr>
        <w:pStyle w:val="a4"/>
        <w:spacing w:before="0" w:after="0"/>
      </w:pPr>
      <w:r>
        <w:rPr>
          <w:b/>
          <w:bCs/>
          <w:color w:val="000000"/>
          <w:sz w:val="28"/>
          <w:szCs w:val="28"/>
          <w:lang w:val="ru-RU"/>
        </w:rPr>
        <w:t>Цели программы:</w:t>
      </w:r>
    </w:p>
    <w:p w:rsidR="000D0E75" w:rsidRDefault="00CD544E">
      <w:pPr>
        <w:pStyle w:val="Standard"/>
        <w:numPr>
          <w:ilvl w:val="0"/>
          <w:numId w:val="8"/>
        </w:numPr>
        <w:rPr>
          <w:sz w:val="28"/>
          <w:szCs w:val="28"/>
          <w:lang w:val="ru-RU"/>
        </w:rPr>
      </w:pPr>
      <w:r>
        <w:rPr>
          <w:sz w:val="28"/>
          <w:szCs w:val="28"/>
          <w:lang w:val="ru-RU"/>
        </w:rPr>
        <w:t>создание увлекательной атмосферы в пришкольном профильном  лагере для одарённых детей.</w:t>
      </w:r>
    </w:p>
    <w:p w:rsidR="000D0E75" w:rsidRDefault="000D0E75">
      <w:pPr>
        <w:pStyle w:val="Standard"/>
        <w:rPr>
          <w:b/>
          <w:color w:val="000000"/>
          <w:sz w:val="28"/>
          <w:szCs w:val="28"/>
          <w:lang w:val="ru-RU"/>
        </w:rPr>
      </w:pPr>
    </w:p>
    <w:p w:rsidR="000D0E75" w:rsidRDefault="00CD544E">
      <w:pPr>
        <w:pStyle w:val="Standard"/>
        <w:rPr>
          <w:b/>
          <w:color w:val="000000"/>
          <w:sz w:val="28"/>
          <w:szCs w:val="28"/>
        </w:rPr>
      </w:pPr>
      <w:proofErr w:type="spellStart"/>
      <w:r>
        <w:rPr>
          <w:b/>
          <w:color w:val="000000"/>
          <w:sz w:val="28"/>
          <w:szCs w:val="28"/>
        </w:rPr>
        <w:t>Задачи</w:t>
      </w:r>
      <w:proofErr w:type="spellEnd"/>
      <w:r>
        <w:rPr>
          <w:b/>
          <w:color w:val="000000"/>
          <w:sz w:val="28"/>
          <w:szCs w:val="28"/>
        </w:rPr>
        <w:t>:</w:t>
      </w:r>
    </w:p>
    <w:p w:rsidR="000D0E75" w:rsidRDefault="00CD544E">
      <w:pPr>
        <w:pStyle w:val="Standard"/>
        <w:numPr>
          <w:ilvl w:val="0"/>
          <w:numId w:val="9"/>
        </w:numPr>
        <w:tabs>
          <w:tab w:val="left" w:pos="360"/>
        </w:tabs>
        <w:ind w:firstLine="360"/>
        <w:jc w:val="both"/>
        <w:rPr>
          <w:sz w:val="28"/>
          <w:szCs w:val="28"/>
          <w:lang w:val="ru-RU"/>
        </w:rPr>
      </w:pPr>
      <w:r>
        <w:rPr>
          <w:sz w:val="28"/>
          <w:szCs w:val="28"/>
          <w:lang w:val="ru-RU"/>
        </w:rPr>
        <w:t>организовать разнообразные формы и содержание внеурочной деятельности детей;</w:t>
      </w:r>
    </w:p>
    <w:p w:rsidR="000D0E75" w:rsidRDefault="00CD544E">
      <w:pPr>
        <w:pStyle w:val="Standard"/>
        <w:numPr>
          <w:ilvl w:val="0"/>
          <w:numId w:val="2"/>
        </w:numPr>
        <w:tabs>
          <w:tab w:val="left" w:pos="360"/>
        </w:tabs>
        <w:ind w:firstLine="360"/>
        <w:jc w:val="both"/>
        <w:rPr>
          <w:sz w:val="28"/>
          <w:szCs w:val="28"/>
          <w:lang w:val="ru-RU"/>
        </w:rPr>
      </w:pPr>
      <w:r>
        <w:rPr>
          <w:sz w:val="28"/>
          <w:szCs w:val="28"/>
          <w:lang w:val="ru-RU"/>
        </w:rPr>
        <w:t>обеспечить возможности для индивидуальной самореализации ребенка и презентации им своих успехов в совместной деятельности;</w:t>
      </w:r>
    </w:p>
    <w:p w:rsidR="000D0E75" w:rsidRDefault="00CD544E">
      <w:pPr>
        <w:pStyle w:val="Standard"/>
        <w:numPr>
          <w:ilvl w:val="0"/>
          <w:numId w:val="2"/>
        </w:numPr>
        <w:tabs>
          <w:tab w:val="left" w:pos="360"/>
        </w:tabs>
        <w:ind w:firstLine="360"/>
        <w:jc w:val="both"/>
        <w:rPr>
          <w:sz w:val="28"/>
          <w:szCs w:val="28"/>
          <w:lang w:val="ru-RU"/>
        </w:rPr>
      </w:pPr>
      <w:r>
        <w:rPr>
          <w:sz w:val="28"/>
          <w:szCs w:val="28"/>
          <w:lang w:val="ru-RU"/>
        </w:rPr>
        <w:t>реализовать комплекс программ дополнительного образования  с целью обеспечения интересов детей;</w:t>
      </w:r>
    </w:p>
    <w:p w:rsidR="000D0E75" w:rsidRDefault="00CD544E">
      <w:pPr>
        <w:pStyle w:val="Standard"/>
        <w:numPr>
          <w:ilvl w:val="0"/>
          <w:numId w:val="2"/>
        </w:numPr>
        <w:tabs>
          <w:tab w:val="left" w:pos="360"/>
        </w:tabs>
        <w:ind w:firstLine="360"/>
        <w:jc w:val="both"/>
        <w:rPr>
          <w:sz w:val="28"/>
          <w:szCs w:val="28"/>
          <w:lang w:val="ru-RU"/>
        </w:rPr>
      </w:pPr>
      <w:r>
        <w:rPr>
          <w:sz w:val="28"/>
          <w:szCs w:val="28"/>
          <w:lang w:val="ru-RU"/>
        </w:rPr>
        <w:t>организовать осмысление воспитанниками полученного опыта результативной, успешной совместной и индивидуальной деятельности;</w:t>
      </w:r>
    </w:p>
    <w:p w:rsidR="000D0E75" w:rsidRDefault="00CD544E">
      <w:pPr>
        <w:pStyle w:val="Standard"/>
        <w:numPr>
          <w:ilvl w:val="0"/>
          <w:numId w:val="2"/>
        </w:numPr>
        <w:tabs>
          <w:tab w:val="left" w:pos="360"/>
        </w:tabs>
        <w:ind w:firstLine="360"/>
        <w:jc w:val="both"/>
        <w:rPr>
          <w:sz w:val="28"/>
          <w:szCs w:val="28"/>
          <w:lang w:val="ru-RU"/>
        </w:rPr>
      </w:pPr>
      <w:r>
        <w:rPr>
          <w:sz w:val="28"/>
          <w:szCs w:val="28"/>
          <w:lang w:val="ru-RU"/>
        </w:rPr>
        <w:t>организовать взаимодействие школы с другими образовательными учреждениями, учреждениями культуры и спорта, общественностью города.</w:t>
      </w:r>
    </w:p>
    <w:p w:rsidR="000D0E75" w:rsidRDefault="000D0E75">
      <w:pPr>
        <w:pStyle w:val="Standard"/>
        <w:rPr>
          <w:b/>
          <w:sz w:val="28"/>
          <w:szCs w:val="28"/>
          <w:lang w:val="ru-RU"/>
        </w:rPr>
      </w:pPr>
    </w:p>
    <w:p w:rsidR="000D0E75" w:rsidRDefault="00CD544E">
      <w:pPr>
        <w:pStyle w:val="Standard"/>
        <w:jc w:val="center"/>
        <w:rPr>
          <w:b/>
          <w:color w:val="000000"/>
          <w:sz w:val="28"/>
          <w:szCs w:val="28"/>
          <w:lang w:val="ru-RU"/>
        </w:rPr>
      </w:pPr>
      <w:r>
        <w:rPr>
          <w:b/>
          <w:color w:val="000000"/>
          <w:sz w:val="28"/>
          <w:szCs w:val="28"/>
          <w:lang w:val="ru-RU"/>
        </w:rPr>
        <w:t>Принципы построения оздоровительн</w:t>
      </w:r>
      <w:proofErr w:type="gramStart"/>
      <w:r>
        <w:rPr>
          <w:b/>
          <w:color w:val="000000"/>
          <w:sz w:val="28"/>
          <w:szCs w:val="28"/>
          <w:lang w:val="ru-RU"/>
        </w:rPr>
        <w:t>о-</w:t>
      </w:r>
      <w:proofErr w:type="gramEnd"/>
      <w:r>
        <w:rPr>
          <w:b/>
          <w:color w:val="000000"/>
          <w:sz w:val="28"/>
          <w:szCs w:val="28"/>
          <w:lang w:val="ru-RU"/>
        </w:rPr>
        <w:t xml:space="preserve"> образовательного процесса:</w:t>
      </w:r>
    </w:p>
    <w:p w:rsidR="000D0E75" w:rsidRPr="00CD544E" w:rsidRDefault="00CD544E">
      <w:pPr>
        <w:pStyle w:val="Standard"/>
        <w:jc w:val="both"/>
        <w:rPr>
          <w:lang w:val="ru-RU"/>
        </w:rPr>
      </w:pPr>
      <w:r>
        <w:rPr>
          <w:b/>
          <w:color w:val="000000"/>
          <w:sz w:val="28"/>
          <w:szCs w:val="28"/>
          <w:lang w:val="ru-RU"/>
        </w:rPr>
        <w:t xml:space="preserve">         </w:t>
      </w:r>
    </w:p>
    <w:p w:rsidR="000D0E75" w:rsidRPr="00CD544E" w:rsidRDefault="00CD544E">
      <w:pPr>
        <w:pStyle w:val="Standard"/>
        <w:jc w:val="both"/>
        <w:rPr>
          <w:lang w:val="ru-RU"/>
        </w:rPr>
      </w:pPr>
      <w:r>
        <w:rPr>
          <w:b/>
          <w:color w:val="000000"/>
          <w:sz w:val="28"/>
          <w:szCs w:val="28"/>
          <w:lang w:val="ru-RU"/>
        </w:rPr>
        <w:t xml:space="preserve"> Принцип</w:t>
      </w:r>
      <w:r>
        <w:rPr>
          <w:color w:val="000000"/>
          <w:sz w:val="28"/>
          <w:szCs w:val="28"/>
          <w:lang w:val="ru-RU"/>
        </w:rPr>
        <w:t xml:space="preserve"> </w:t>
      </w:r>
      <w:r>
        <w:rPr>
          <w:b/>
          <w:color w:val="000000"/>
          <w:sz w:val="28"/>
          <w:szCs w:val="28"/>
          <w:lang w:val="ru-RU"/>
        </w:rPr>
        <w:t>гуманистической направленности</w:t>
      </w:r>
      <w:r>
        <w:rPr>
          <w:color w:val="000000"/>
          <w:sz w:val="28"/>
          <w:szCs w:val="28"/>
          <w:lang w:val="ru-RU"/>
        </w:rPr>
        <w:t xml:space="preserve"> воспитательного процесса. Этот принцип предполагает создание условий, направленных на раскрытие и развитие способностей школьника, его позитивную самореализацию.</w:t>
      </w:r>
    </w:p>
    <w:p w:rsidR="000D0E75" w:rsidRDefault="000D0E75">
      <w:pPr>
        <w:pStyle w:val="Standard"/>
        <w:ind w:firstLine="709"/>
        <w:jc w:val="both"/>
        <w:rPr>
          <w:color w:val="000000"/>
          <w:lang w:val="ru-RU"/>
        </w:rPr>
      </w:pPr>
    </w:p>
    <w:p w:rsidR="000D0E75" w:rsidRPr="00CD544E" w:rsidRDefault="00CD544E">
      <w:pPr>
        <w:pStyle w:val="Standard"/>
        <w:ind w:firstLine="709"/>
        <w:jc w:val="both"/>
        <w:rPr>
          <w:lang w:val="ru-RU"/>
        </w:rPr>
      </w:pPr>
      <w:r>
        <w:rPr>
          <w:b/>
          <w:color w:val="000000"/>
          <w:sz w:val="28"/>
          <w:szCs w:val="28"/>
          <w:lang w:val="ru-RU"/>
        </w:rPr>
        <w:t>Принцип сотрудничества и сотворчества</w:t>
      </w:r>
      <w:r>
        <w:rPr>
          <w:color w:val="000000"/>
          <w:sz w:val="28"/>
          <w:szCs w:val="28"/>
          <w:lang w:val="ru-RU"/>
        </w:rPr>
        <w:t>, это необходимое условие для личностного самоопределения учащихся. Оно способствует открытию перед учащимися перспективы роста, помогает добиваться радости успеха, а также реализовать одну из главных задач – помочь осознать свои возможности и поверить в себя, свои силы.</w:t>
      </w:r>
    </w:p>
    <w:p w:rsidR="000D0E75" w:rsidRDefault="000D0E75">
      <w:pPr>
        <w:pStyle w:val="Standard"/>
        <w:ind w:firstLine="709"/>
        <w:jc w:val="both"/>
        <w:rPr>
          <w:color w:val="000000"/>
          <w:lang w:val="ru-RU"/>
        </w:rPr>
      </w:pPr>
    </w:p>
    <w:p w:rsidR="000D0E75" w:rsidRPr="00CD544E" w:rsidRDefault="00CD544E">
      <w:pPr>
        <w:pStyle w:val="Standard"/>
        <w:ind w:firstLine="709"/>
        <w:jc w:val="both"/>
        <w:rPr>
          <w:lang w:val="ru-RU"/>
        </w:rPr>
      </w:pPr>
      <w:r>
        <w:rPr>
          <w:b/>
          <w:color w:val="000000"/>
          <w:sz w:val="28"/>
          <w:szCs w:val="28"/>
          <w:lang w:val="ru-RU"/>
        </w:rPr>
        <w:t xml:space="preserve">Принцип </w:t>
      </w:r>
      <w:proofErr w:type="spellStart"/>
      <w:r>
        <w:rPr>
          <w:b/>
          <w:color w:val="000000"/>
          <w:sz w:val="28"/>
          <w:szCs w:val="28"/>
          <w:lang w:val="ru-RU"/>
        </w:rPr>
        <w:t>самоактуализации</w:t>
      </w:r>
      <w:proofErr w:type="spellEnd"/>
      <w:r>
        <w:rPr>
          <w:b/>
          <w:color w:val="000000"/>
          <w:sz w:val="28"/>
          <w:szCs w:val="28"/>
          <w:lang w:val="ru-RU"/>
        </w:rPr>
        <w:t xml:space="preserve">. </w:t>
      </w:r>
      <w:r>
        <w:rPr>
          <w:color w:val="000000"/>
          <w:sz w:val="28"/>
          <w:szCs w:val="28"/>
          <w:lang w:val="ru-RU"/>
        </w:rPr>
        <w:t>В каждом ребёнке существует потребность в актуализации своих способностей. Важно побудить и поддержать стремление к проявлению и развитию своих природных возможностей.</w:t>
      </w:r>
    </w:p>
    <w:p w:rsidR="000D0E75" w:rsidRDefault="000D0E75">
      <w:pPr>
        <w:pStyle w:val="Standard"/>
        <w:ind w:firstLine="709"/>
        <w:jc w:val="both"/>
        <w:rPr>
          <w:color w:val="000000"/>
          <w:lang w:val="ru-RU"/>
        </w:rPr>
      </w:pPr>
    </w:p>
    <w:p w:rsidR="000D0E75" w:rsidRPr="00CD544E" w:rsidRDefault="00CD544E">
      <w:pPr>
        <w:pStyle w:val="Standard"/>
        <w:ind w:firstLine="709"/>
        <w:jc w:val="both"/>
        <w:rPr>
          <w:lang w:val="ru-RU"/>
        </w:rPr>
      </w:pPr>
      <w:r>
        <w:rPr>
          <w:b/>
          <w:color w:val="000000"/>
          <w:sz w:val="28"/>
          <w:szCs w:val="28"/>
          <w:lang w:val="ru-RU"/>
        </w:rPr>
        <w:t>Принцип доверия и поддержки</w:t>
      </w:r>
      <w:r>
        <w:rPr>
          <w:color w:val="000000"/>
          <w:sz w:val="28"/>
          <w:szCs w:val="28"/>
          <w:lang w:val="ru-RU"/>
        </w:rPr>
        <w:t>. Вера в ребёнка, доверие ему, поддержка его устремлений к самореализации.</w:t>
      </w:r>
    </w:p>
    <w:p w:rsidR="000D0E75" w:rsidRDefault="000D0E75">
      <w:pPr>
        <w:pStyle w:val="Standard"/>
        <w:ind w:firstLine="709"/>
        <w:jc w:val="both"/>
        <w:rPr>
          <w:lang w:val="ru-RU"/>
        </w:rPr>
      </w:pPr>
    </w:p>
    <w:p w:rsidR="000D0E75" w:rsidRPr="00CD544E" w:rsidRDefault="00CD544E">
      <w:pPr>
        <w:pStyle w:val="Standard"/>
        <w:ind w:firstLine="709"/>
        <w:jc w:val="both"/>
        <w:rPr>
          <w:lang w:val="ru-RU"/>
        </w:rPr>
      </w:pPr>
      <w:r>
        <w:rPr>
          <w:b/>
          <w:color w:val="000000"/>
          <w:sz w:val="28"/>
          <w:szCs w:val="28"/>
          <w:lang w:val="ru-RU"/>
        </w:rPr>
        <w:t>Принцип субъективности</w:t>
      </w:r>
      <w:r>
        <w:rPr>
          <w:color w:val="000000"/>
          <w:sz w:val="28"/>
          <w:szCs w:val="28"/>
          <w:lang w:val="ru-RU"/>
        </w:rPr>
        <w:t xml:space="preserve">. </w:t>
      </w:r>
      <w:r>
        <w:rPr>
          <w:sz w:val="28"/>
          <w:szCs w:val="28"/>
          <w:lang w:val="ru-RU"/>
        </w:rPr>
        <w:t>Помочь ребёнку стать подлинным субъектом жизнедеятельности в лагере, способствовать формированию и обогащению его субъективного опыта.</w:t>
      </w:r>
    </w:p>
    <w:p w:rsidR="000D0E75" w:rsidRDefault="00CD544E">
      <w:pPr>
        <w:pStyle w:val="Standard"/>
        <w:ind w:left="360"/>
        <w:jc w:val="both"/>
        <w:rPr>
          <w:sz w:val="28"/>
          <w:szCs w:val="28"/>
          <w:lang w:val="ru-RU"/>
        </w:rPr>
      </w:pPr>
      <w:r>
        <w:rPr>
          <w:sz w:val="28"/>
          <w:szCs w:val="28"/>
          <w:lang w:val="ru-RU"/>
        </w:rPr>
        <w:t>Соблюдение этих принципов в процессе образования, воспитания и развития позволит максимально эффективно воплотить в реальное воспитательное пространство идею успеха, реализовать на практике сочетание: «успешный ученик – успешный учитель – успешная школа».</w:t>
      </w:r>
    </w:p>
    <w:p w:rsidR="000D0E75" w:rsidRDefault="000D0E75">
      <w:pPr>
        <w:pStyle w:val="Standard"/>
        <w:jc w:val="center"/>
        <w:rPr>
          <w:b/>
          <w:color w:val="000000"/>
          <w:sz w:val="28"/>
          <w:szCs w:val="28"/>
          <w:lang w:val="ru-RU"/>
        </w:rPr>
      </w:pPr>
    </w:p>
    <w:p w:rsidR="000D0E75" w:rsidRDefault="00CD544E">
      <w:pPr>
        <w:pStyle w:val="Standard"/>
        <w:jc w:val="center"/>
        <w:rPr>
          <w:b/>
          <w:color w:val="000000"/>
          <w:sz w:val="28"/>
          <w:szCs w:val="28"/>
        </w:rPr>
      </w:pPr>
      <w:proofErr w:type="spellStart"/>
      <w:r>
        <w:rPr>
          <w:b/>
          <w:color w:val="000000"/>
          <w:sz w:val="28"/>
          <w:szCs w:val="28"/>
        </w:rPr>
        <w:t>Ожидаемые</w:t>
      </w:r>
      <w:proofErr w:type="spellEnd"/>
      <w:r>
        <w:rPr>
          <w:b/>
          <w:color w:val="000000"/>
          <w:sz w:val="28"/>
          <w:szCs w:val="28"/>
        </w:rPr>
        <w:t xml:space="preserve"> </w:t>
      </w:r>
      <w:proofErr w:type="spellStart"/>
      <w:r>
        <w:rPr>
          <w:b/>
          <w:color w:val="000000"/>
          <w:sz w:val="28"/>
          <w:szCs w:val="28"/>
        </w:rPr>
        <w:t>результаты</w:t>
      </w:r>
      <w:proofErr w:type="spellEnd"/>
      <w:r>
        <w:rPr>
          <w:b/>
          <w:color w:val="000000"/>
          <w:sz w:val="28"/>
          <w:szCs w:val="28"/>
        </w:rPr>
        <w:t>:</w:t>
      </w:r>
    </w:p>
    <w:p w:rsidR="000D0E75" w:rsidRDefault="00CD544E">
      <w:pPr>
        <w:pStyle w:val="Standard"/>
        <w:numPr>
          <w:ilvl w:val="0"/>
          <w:numId w:val="10"/>
        </w:numPr>
        <w:jc w:val="both"/>
        <w:rPr>
          <w:sz w:val="28"/>
          <w:szCs w:val="28"/>
          <w:lang w:val="ru-RU"/>
        </w:rPr>
      </w:pPr>
      <w:r>
        <w:rPr>
          <w:sz w:val="28"/>
          <w:szCs w:val="28"/>
          <w:lang w:val="ru-RU"/>
        </w:rPr>
        <w:t>Повышение активности учащихся, увеличение числа учащихся, добившихся значительных успехов в каком – либо направлении.</w:t>
      </w:r>
    </w:p>
    <w:p w:rsidR="000D0E75" w:rsidRDefault="00CD544E">
      <w:pPr>
        <w:pStyle w:val="Standard"/>
        <w:numPr>
          <w:ilvl w:val="0"/>
          <w:numId w:val="3"/>
        </w:numPr>
        <w:rPr>
          <w:sz w:val="28"/>
          <w:szCs w:val="28"/>
          <w:lang w:val="ru-RU"/>
        </w:rPr>
      </w:pPr>
      <w:r>
        <w:rPr>
          <w:sz w:val="28"/>
          <w:szCs w:val="28"/>
          <w:lang w:val="ru-RU"/>
        </w:rPr>
        <w:t>Получение дополнительных знаний по учебным предметам.</w:t>
      </w:r>
    </w:p>
    <w:p w:rsidR="000D0E75" w:rsidRDefault="00CD544E">
      <w:pPr>
        <w:pStyle w:val="Textbody"/>
        <w:widowControl/>
        <w:numPr>
          <w:ilvl w:val="0"/>
          <w:numId w:val="3"/>
        </w:numPr>
        <w:spacing w:line="240" w:lineRule="atLeast"/>
        <w:rPr>
          <w:color w:val="333333"/>
          <w:sz w:val="28"/>
          <w:szCs w:val="28"/>
        </w:rPr>
      </w:pPr>
      <w:proofErr w:type="spellStart"/>
      <w:r>
        <w:rPr>
          <w:color w:val="333333"/>
          <w:sz w:val="28"/>
          <w:szCs w:val="28"/>
        </w:rPr>
        <w:t>Улучшение</w:t>
      </w:r>
      <w:proofErr w:type="spellEnd"/>
      <w:r>
        <w:rPr>
          <w:color w:val="333333"/>
          <w:sz w:val="28"/>
          <w:szCs w:val="28"/>
        </w:rPr>
        <w:t xml:space="preserve"> </w:t>
      </w:r>
      <w:proofErr w:type="spellStart"/>
      <w:r>
        <w:rPr>
          <w:color w:val="333333"/>
          <w:sz w:val="28"/>
          <w:szCs w:val="28"/>
        </w:rPr>
        <w:t>социально-психологического</w:t>
      </w:r>
      <w:proofErr w:type="spellEnd"/>
      <w:r>
        <w:rPr>
          <w:color w:val="333333"/>
          <w:sz w:val="28"/>
          <w:szCs w:val="28"/>
        </w:rPr>
        <w:t xml:space="preserve"> </w:t>
      </w:r>
      <w:proofErr w:type="spellStart"/>
      <w:r>
        <w:rPr>
          <w:color w:val="333333"/>
          <w:sz w:val="28"/>
          <w:szCs w:val="28"/>
        </w:rPr>
        <w:t>климата</w:t>
      </w:r>
      <w:proofErr w:type="spellEnd"/>
      <w:r>
        <w:rPr>
          <w:color w:val="333333"/>
          <w:sz w:val="28"/>
          <w:szCs w:val="28"/>
        </w:rPr>
        <w:t>.</w:t>
      </w:r>
    </w:p>
    <w:p w:rsidR="000D0E75" w:rsidRPr="00CD544E" w:rsidRDefault="00CD544E">
      <w:pPr>
        <w:pStyle w:val="Textbody"/>
        <w:widowControl/>
        <w:numPr>
          <w:ilvl w:val="0"/>
          <w:numId w:val="3"/>
        </w:numPr>
        <w:spacing w:line="240" w:lineRule="atLeast"/>
        <w:rPr>
          <w:lang w:val="ru-RU"/>
        </w:rPr>
      </w:pPr>
      <w:r>
        <w:rPr>
          <w:color w:val="333333"/>
          <w:sz w:val="28"/>
          <w:szCs w:val="28"/>
          <w:lang w:val="ru-RU"/>
        </w:rPr>
        <w:t xml:space="preserve"> Снижение темпа роста негативных социальных явлений среди детей; воспитание негативного отношения к вредным привычкам.</w:t>
      </w:r>
    </w:p>
    <w:p w:rsidR="000D0E75" w:rsidRDefault="000D0E75">
      <w:pPr>
        <w:pStyle w:val="Standard"/>
        <w:rPr>
          <w:sz w:val="28"/>
          <w:szCs w:val="28"/>
          <w:lang w:val="ru-RU"/>
        </w:rPr>
      </w:pPr>
    </w:p>
    <w:p w:rsidR="000D0E75" w:rsidRDefault="000D0E75">
      <w:pPr>
        <w:pStyle w:val="Standard"/>
        <w:ind w:left="360"/>
        <w:jc w:val="center"/>
        <w:rPr>
          <w:b/>
          <w:sz w:val="28"/>
          <w:szCs w:val="28"/>
          <w:lang w:val="ru-RU"/>
        </w:rPr>
      </w:pPr>
    </w:p>
    <w:p w:rsidR="000D0E75" w:rsidRDefault="00CD544E">
      <w:pPr>
        <w:pStyle w:val="Standard"/>
        <w:ind w:left="360"/>
        <w:jc w:val="center"/>
        <w:rPr>
          <w:b/>
          <w:color w:val="000000"/>
          <w:sz w:val="28"/>
          <w:szCs w:val="28"/>
          <w:lang w:val="ru-RU"/>
        </w:rPr>
      </w:pPr>
      <w:r>
        <w:rPr>
          <w:b/>
          <w:color w:val="000000"/>
          <w:sz w:val="28"/>
          <w:szCs w:val="28"/>
          <w:lang w:val="ru-RU"/>
        </w:rPr>
        <w:t>Основное содержание программы:</w:t>
      </w:r>
    </w:p>
    <w:p w:rsidR="000D0E75" w:rsidRPr="00CD544E" w:rsidRDefault="00CD544E">
      <w:pPr>
        <w:pStyle w:val="Standard"/>
        <w:jc w:val="both"/>
        <w:rPr>
          <w:lang w:val="ru-RU"/>
        </w:rPr>
      </w:pPr>
      <w:r>
        <w:rPr>
          <w:lang w:val="ru-RU"/>
        </w:rPr>
        <w:t xml:space="preserve">        </w:t>
      </w:r>
      <w:r>
        <w:rPr>
          <w:sz w:val="28"/>
          <w:szCs w:val="28"/>
          <w:lang w:val="ru-RU"/>
        </w:rPr>
        <w:t>Следующим структурным элементом воспитательного пространства лагеря является  разнообразие форм работы, которые  направлены на развитие, саморазвитие и самореализацию   ученика как личности  и способствующие успеху каждого ребёнка. Именно разнообразие форм помогает каждому ученику добиться положительного результата и стать  успешным</w:t>
      </w:r>
    </w:p>
    <w:p w:rsidR="000D0E75" w:rsidRPr="00CD544E" w:rsidRDefault="00CD544E">
      <w:pPr>
        <w:pStyle w:val="Standard"/>
        <w:rPr>
          <w:lang w:val="ru-RU"/>
        </w:rPr>
      </w:pPr>
      <w:r>
        <w:rPr>
          <w:sz w:val="28"/>
          <w:szCs w:val="28"/>
          <w:lang w:val="ru-RU"/>
        </w:rPr>
        <w:t xml:space="preserve">Воспитательная работа предусматривает следующие </w:t>
      </w:r>
      <w:r>
        <w:rPr>
          <w:b/>
          <w:sz w:val="28"/>
          <w:szCs w:val="28"/>
          <w:lang w:val="ru-RU"/>
        </w:rPr>
        <w:t>формы</w:t>
      </w:r>
      <w:r>
        <w:rPr>
          <w:sz w:val="28"/>
          <w:szCs w:val="28"/>
          <w:lang w:val="ru-RU"/>
        </w:rPr>
        <w:t>:</w:t>
      </w:r>
    </w:p>
    <w:p w:rsidR="000D0E75" w:rsidRDefault="000D0E75">
      <w:pPr>
        <w:pStyle w:val="Standard"/>
        <w:rPr>
          <w:lang w:val="ru-RU"/>
        </w:rPr>
      </w:pPr>
    </w:p>
    <w:p w:rsidR="000D0E75" w:rsidRPr="00CD544E" w:rsidRDefault="00CD544E">
      <w:pPr>
        <w:pStyle w:val="Standard"/>
        <w:rPr>
          <w:lang w:val="ru-RU"/>
        </w:rPr>
      </w:pPr>
      <w:r>
        <w:rPr>
          <w:color w:val="000000"/>
          <w:sz w:val="28"/>
          <w:szCs w:val="28"/>
          <w:lang w:val="ru-RU"/>
        </w:rPr>
        <w:t>1</w:t>
      </w:r>
      <w:r>
        <w:rPr>
          <w:b/>
          <w:i/>
          <w:color w:val="000000"/>
          <w:sz w:val="28"/>
          <w:szCs w:val="28"/>
          <w:lang w:val="ru-RU"/>
        </w:rPr>
        <w:t>. Коллективно-творческое дело</w:t>
      </w:r>
      <w:r>
        <w:rPr>
          <w:color w:val="000000"/>
          <w:sz w:val="28"/>
          <w:szCs w:val="28"/>
          <w:lang w:val="ru-RU"/>
        </w:rPr>
        <w:t xml:space="preserve">   </w:t>
      </w:r>
      <w:r>
        <w:rPr>
          <w:color w:val="0070C0"/>
          <w:sz w:val="28"/>
          <w:szCs w:val="28"/>
          <w:lang w:val="ru-RU"/>
        </w:rPr>
        <w:t xml:space="preserve">      </w:t>
      </w:r>
    </w:p>
    <w:p w:rsidR="000D0E75" w:rsidRDefault="00CD544E">
      <w:pPr>
        <w:pStyle w:val="Standard"/>
        <w:jc w:val="both"/>
        <w:rPr>
          <w:sz w:val="28"/>
          <w:szCs w:val="28"/>
          <w:lang w:val="ru-RU"/>
        </w:rPr>
      </w:pPr>
      <w:r>
        <w:rPr>
          <w:sz w:val="28"/>
          <w:szCs w:val="28"/>
          <w:lang w:val="ru-RU"/>
        </w:rPr>
        <w:t xml:space="preserve"> В современном, постоянно изменяющемся мире, нетворческой личности найти свое место, свою “нишу” очень сложно. Каждый воспитанник нашей школы должен иметь возможность проявить свои природные способности, творческий потенциал, уметь находить нестандартные решения жизненных ситуаций, быть восприимчив к новизне, оригинальности и непременно должен стоять на пути к </w:t>
      </w:r>
      <w:r>
        <w:rPr>
          <w:sz w:val="28"/>
          <w:szCs w:val="28"/>
          <w:lang w:val="ru-RU"/>
        </w:rPr>
        <w:lastRenderedPageBreak/>
        <w:t>успеху.  Необходимо уделять особое внимание стимулированию детской активности, творчеству.</w:t>
      </w:r>
    </w:p>
    <w:p w:rsidR="000D0E75" w:rsidRDefault="000D0E75">
      <w:pPr>
        <w:pStyle w:val="Standard"/>
        <w:rPr>
          <w:color w:val="000000"/>
          <w:lang w:val="ru-RU"/>
        </w:rPr>
      </w:pPr>
    </w:p>
    <w:p w:rsidR="000D0E75" w:rsidRPr="00CD544E" w:rsidRDefault="00CD544E">
      <w:pPr>
        <w:pStyle w:val="Standard"/>
        <w:rPr>
          <w:lang w:val="ru-RU"/>
        </w:rPr>
      </w:pPr>
      <w:r>
        <w:rPr>
          <w:color w:val="000000"/>
          <w:sz w:val="28"/>
          <w:szCs w:val="28"/>
          <w:lang w:val="ru-RU"/>
        </w:rPr>
        <w:t xml:space="preserve">2. </w:t>
      </w:r>
      <w:r>
        <w:rPr>
          <w:b/>
          <w:i/>
          <w:color w:val="000000"/>
          <w:sz w:val="28"/>
          <w:szCs w:val="28"/>
          <w:lang w:val="ru-RU"/>
        </w:rPr>
        <w:t>Спортивные секции, кружки</w:t>
      </w:r>
    </w:p>
    <w:p w:rsidR="000D0E75" w:rsidRDefault="00CD544E">
      <w:pPr>
        <w:pStyle w:val="Standard"/>
        <w:jc w:val="both"/>
        <w:rPr>
          <w:sz w:val="28"/>
          <w:szCs w:val="28"/>
          <w:lang w:val="ru-RU"/>
        </w:rPr>
      </w:pPr>
      <w:r>
        <w:rPr>
          <w:sz w:val="28"/>
          <w:szCs w:val="28"/>
          <w:lang w:val="ru-RU"/>
        </w:rPr>
        <w:t>Данная форма работы позволяет формировать у школьников потребности в здоровом образе жизни, умении управлять своим здоровьем, стремиться к его усовершенствованию.  Здесь имеет место профилактическая работа. Здоровый ученик – успешный ученик.</w:t>
      </w:r>
    </w:p>
    <w:p w:rsidR="000D0E75" w:rsidRDefault="000D0E75">
      <w:pPr>
        <w:pStyle w:val="Standard"/>
        <w:rPr>
          <w:color w:val="000000"/>
          <w:lang w:val="ru-RU"/>
        </w:rPr>
      </w:pPr>
    </w:p>
    <w:p w:rsidR="000D0E75" w:rsidRPr="00CD544E" w:rsidRDefault="00CD544E">
      <w:pPr>
        <w:pStyle w:val="Standard"/>
        <w:rPr>
          <w:lang w:val="ru-RU"/>
        </w:rPr>
      </w:pPr>
      <w:r>
        <w:rPr>
          <w:color w:val="000000"/>
          <w:sz w:val="28"/>
          <w:szCs w:val="28"/>
          <w:lang w:val="ru-RU"/>
        </w:rPr>
        <w:t xml:space="preserve">3. </w:t>
      </w:r>
      <w:r>
        <w:rPr>
          <w:b/>
          <w:i/>
          <w:color w:val="000000"/>
          <w:sz w:val="28"/>
          <w:szCs w:val="28"/>
          <w:lang w:val="ru-RU"/>
        </w:rPr>
        <w:t>Школа организаторов</w:t>
      </w:r>
    </w:p>
    <w:p w:rsidR="000D0E75" w:rsidRDefault="00CD544E">
      <w:pPr>
        <w:pStyle w:val="Standard"/>
        <w:jc w:val="both"/>
        <w:rPr>
          <w:sz w:val="28"/>
          <w:szCs w:val="28"/>
          <w:lang w:val="ru-RU"/>
        </w:rPr>
      </w:pPr>
      <w:r>
        <w:rPr>
          <w:sz w:val="28"/>
          <w:szCs w:val="28"/>
          <w:lang w:val="ru-RU"/>
        </w:rPr>
        <w:t>Воспитание лидера – воспитание личности успешной,  творческой, способной к принятию нестандартных решений, поиску нетрадиционного выхода из ситуации, которой легче найти свое место в жизни.</w:t>
      </w:r>
    </w:p>
    <w:p w:rsidR="000D0E75" w:rsidRDefault="000D0E75">
      <w:pPr>
        <w:pStyle w:val="Standard"/>
        <w:rPr>
          <w:color w:val="000000"/>
          <w:lang w:val="ru-RU"/>
        </w:rPr>
      </w:pPr>
    </w:p>
    <w:p w:rsidR="000D0E75" w:rsidRDefault="000D0E75">
      <w:pPr>
        <w:pStyle w:val="Standard"/>
        <w:rPr>
          <w:color w:val="000000"/>
          <w:lang w:val="ru-RU"/>
        </w:rPr>
      </w:pPr>
    </w:p>
    <w:p w:rsidR="000D0E75" w:rsidRDefault="000D0E75">
      <w:pPr>
        <w:pStyle w:val="Standard"/>
        <w:rPr>
          <w:color w:val="000000"/>
          <w:lang w:val="ru-RU"/>
        </w:rPr>
      </w:pPr>
    </w:p>
    <w:p w:rsidR="000D0E75" w:rsidRPr="00CD544E" w:rsidRDefault="00CD544E">
      <w:pPr>
        <w:pStyle w:val="Standard"/>
        <w:rPr>
          <w:lang w:val="ru-RU"/>
        </w:rPr>
      </w:pPr>
      <w:r>
        <w:rPr>
          <w:i/>
          <w:color w:val="000000"/>
          <w:sz w:val="28"/>
          <w:szCs w:val="28"/>
          <w:lang w:val="ru-RU"/>
        </w:rPr>
        <w:t xml:space="preserve">4. </w:t>
      </w:r>
      <w:r>
        <w:rPr>
          <w:b/>
          <w:i/>
          <w:color w:val="000000"/>
          <w:sz w:val="28"/>
          <w:szCs w:val="28"/>
          <w:lang w:val="ru-RU"/>
        </w:rPr>
        <w:t>Погружение</w:t>
      </w:r>
    </w:p>
    <w:p w:rsidR="000D0E75" w:rsidRDefault="00CD544E">
      <w:pPr>
        <w:pStyle w:val="Standard"/>
        <w:rPr>
          <w:sz w:val="28"/>
          <w:szCs w:val="28"/>
          <w:lang w:val="ru-RU"/>
        </w:rPr>
      </w:pPr>
      <w:r>
        <w:rPr>
          <w:sz w:val="28"/>
          <w:szCs w:val="28"/>
          <w:lang w:val="ru-RU"/>
        </w:rPr>
        <w:t>Один из наиболее эффективных методов работы с учащимися, желающими получить максимальное усвоение материала по различным предметам.</w:t>
      </w:r>
    </w:p>
    <w:p w:rsidR="000D0E75" w:rsidRDefault="000D0E75">
      <w:pPr>
        <w:pStyle w:val="Standard"/>
        <w:rPr>
          <w:b/>
          <w:i/>
          <w:color w:val="000000"/>
          <w:sz w:val="28"/>
          <w:szCs w:val="28"/>
          <w:lang w:val="ru-RU"/>
        </w:rPr>
      </w:pPr>
    </w:p>
    <w:p w:rsidR="000D0E75" w:rsidRDefault="00CD544E">
      <w:pPr>
        <w:pStyle w:val="Standard"/>
        <w:rPr>
          <w:b/>
          <w:i/>
          <w:color w:val="000000"/>
          <w:sz w:val="28"/>
          <w:szCs w:val="28"/>
          <w:lang w:val="ru-RU"/>
        </w:rPr>
      </w:pPr>
      <w:r>
        <w:rPr>
          <w:b/>
          <w:i/>
          <w:color w:val="000000"/>
          <w:sz w:val="28"/>
          <w:szCs w:val="28"/>
          <w:lang w:val="ru-RU"/>
        </w:rPr>
        <w:t>5. Рефлексия</w:t>
      </w:r>
    </w:p>
    <w:p w:rsidR="000D0E75" w:rsidRDefault="00CD544E">
      <w:pPr>
        <w:pStyle w:val="Standard"/>
        <w:rPr>
          <w:sz w:val="28"/>
          <w:szCs w:val="28"/>
          <w:lang w:val="ru-RU"/>
        </w:rPr>
      </w:pPr>
      <w:proofErr w:type="gramStart"/>
      <w:r>
        <w:rPr>
          <w:sz w:val="28"/>
          <w:szCs w:val="28"/>
          <w:lang w:val="ru-RU"/>
        </w:rPr>
        <w:t>Каждый педагог, работающий по своему направлению выбирает</w:t>
      </w:r>
      <w:proofErr w:type="gramEnd"/>
      <w:r>
        <w:rPr>
          <w:sz w:val="28"/>
          <w:szCs w:val="28"/>
          <w:lang w:val="ru-RU"/>
        </w:rPr>
        <w:t xml:space="preserve"> индивидуальные формы обратной связи и проверки усвоения материала.</w:t>
      </w:r>
    </w:p>
    <w:p w:rsidR="000D0E75" w:rsidRDefault="000D0E75">
      <w:pPr>
        <w:pStyle w:val="TableContents"/>
        <w:ind w:left="360"/>
        <w:rPr>
          <w:sz w:val="28"/>
          <w:szCs w:val="28"/>
          <w:lang w:val="ru-RU"/>
        </w:rPr>
      </w:pPr>
    </w:p>
    <w:p w:rsidR="000D0E75" w:rsidRPr="00CD544E" w:rsidRDefault="00CD544E">
      <w:pPr>
        <w:pStyle w:val="a5"/>
        <w:ind w:left="-142"/>
        <w:rPr>
          <w:lang w:val="ru-RU"/>
        </w:rPr>
      </w:pPr>
      <w:r>
        <w:rPr>
          <w:rStyle w:val="StrongEmphasis"/>
          <w:lang w:val="ru-RU"/>
        </w:rPr>
        <w:t>Главные организаторы:</w:t>
      </w:r>
      <w:r>
        <w:rPr>
          <w:sz w:val="28"/>
          <w:szCs w:val="28"/>
          <w:lang w:val="ru-RU"/>
        </w:rPr>
        <w:br/>
        <w:t>– начальник лагеря:</w:t>
      </w:r>
      <w:r>
        <w:rPr>
          <w:sz w:val="28"/>
          <w:szCs w:val="28"/>
        </w:rPr>
        <w:t> </w:t>
      </w:r>
      <w:r>
        <w:rPr>
          <w:sz w:val="28"/>
          <w:szCs w:val="28"/>
          <w:lang w:val="ru-RU"/>
        </w:rPr>
        <w:t xml:space="preserve"> Самарина Н.М, — планирует, организует и контролирует все направления деятельности лагеря, отвечает за качество и эффективность его работы;</w:t>
      </w:r>
      <w:r>
        <w:rPr>
          <w:sz w:val="28"/>
          <w:szCs w:val="28"/>
          <w:lang w:val="ru-RU"/>
        </w:rPr>
        <w:br/>
        <w:t xml:space="preserve">– воспитатель: </w:t>
      </w:r>
      <w:proofErr w:type="spellStart"/>
      <w:r>
        <w:rPr>
          <w:sz w:val="28"/>
          <w:szCs w:val="28"/>
          <w:lang w:val="ru-RU"/>
        </w:rPr>
        <w:t>Водясова</w:t>
      </w:r>
      <w:proofErr w:type="spellEnd"/>
      <w:r>
        <w:rPr>
          <w:sz w:val="28"/>
          <w:szCs w:val="28"/>
          <w:lang w:val="ru-RU"/>
        </w:rPr>
        <w:t xml:space="preserve"> Е.С.,</w:t>
      </w:r>
      <w:proofErr w:type="spellStart"/>
      <w:r>
        <w:rPr>
          <w:sz w:val="28"/>
          <w:szCs w:val="28"/>
          <w:lang w:val="ru-RU"/>
        </w:rPr>
        <w:t>Дягина</w:t>
      </w:r>
      <w:proofErr w:type="spellEnd"/>
      <w:r>
        <w:rPr>
          <w:sz w:val="28"/>
          <w:szCs w:val="28"/>
          <w:lang w:val="ru-RU"/>
        </w:rPr>
        <w:t xml:space="preserve"> Д.А. - организуют воспитательную работу в лагере, отвечают за жизнь, здоровье и безопасность её участников;</w:t>
      </w:r>
      <w:r>
        <w:rPr>
          <w:sz w:val="28"/>
          <w:szCs w:val="28"/>
          <w:lang w:val="ru-RU"/>
        </w:rPr>
        <w:br/>
        <w:t>– научный руководитель: Пискунова Е.В. — сопровождение</w:t>
      </w:r>
      <w:r>
        <w:rPr>
          <w:sz w:val="28"/>
          <w:szCs w:val="28"/>
        </w:rPr>
        <w:t> </w:t>
      </w:r>
      <w:r>
        <w:rPr>
          <w:sz w:val="28"/>
          <w:szCs w:val="28"/>
          <w:lang w:val="ru-RU"/>
        </w:rPr>
        <w:t xml:space="preserve"> выполнения научной программы лагеря;</w:t>
      </w:r>
      <w:proofErr w:type="gramStart"/>
      <w:r>
        <w:rPr>
          <w:sz w:val="28"/>
          <w:szCs w:val="28"/>
          <w:lang w:val="ru-RU"/>
        </w:rPr>
        <w:br/>
        <w:t>–</w:t>
      </w:r>
      <w:proofErr w:type="gramEnd"/>
      <w:r>
        <w:rPr>
          <w:sz w:val="28"/>
          <w:szCs w:val="28"/>
          <w:lang w:val="ru-RU"/>
        </w:rPr>
        <w:t>заместитель</w:t>
      </w:r>
      <w:r>
        <w:rPr>
          <w:sz w:val="28"/>
          <w:szCs w:val="28"/>
        </w:rPr>
        <w:t> </w:t>
      </w:r>
      <w:r>
        <w:rPr>
          <w:sz w:val="28"/>
          <w:szCs w:val="28"/>
          <w:lang w:val="ru-RU"/>
        </w:rPr>
        <w:t xml:space="preserve"> </w:t>
      </w:r>
      <w:proofErr w:type="spellStart"/>
      <w:r>
        <w:rPr>
          <w:sz w:val="28"/>
          <w:szCs w:val="28"/>
          <w:lang w:val="ru-RU"/>
        </w:rPr>
        <w:t>дир</w:t>
      </w:r>
      <w:proofErr w:type="spellEnd"/>
      <w:r>
        <w:rPr>
          <w:sz w:val="28"/>
          <w:szCs w:val="28"/>
          <w:lang w:val="ru-RU"/>
        </w:rPr>
        <w:t>. по воспитательной работе:</w:t>
      </w:r>
      <w:r>
        <w:rPr>
          <w:sz w:val="28"/>
          <w:szCs w:val="28"/>
        </w:rPr>
        <w:t> </w:t>
      </w:r>
      <w:r>
        <w:rPr>
          <w:sz w:val="28"/>
          <w:szCs w:val="28"/>
          <w:lang w:val="ru-RU"/>
        </w:rPr>
        <w:t>Нифонтова  Е.А. – организационное и методическое</w:t>
      </w:r>
      <w:r>
        <w:rPr>
          <w:sz w:val="28"/>
          <w:szCs w:val="28"/>
        </w:rPr>
        <w:t> </w:t>
      </w:r>
      <w:r>
        <w:rPr>
          <w:sz w:val="28"/>
          <w:szCs w:val="28"/>
          <w:lang w:val="ru-RU"/>
        </w:rPr>
        <w:t xml:space="preserve"> сопровождение лагеря;</w:t>
      </w:r>
    </w:p>
    <w:p w:rsidR="000D0E75" w:rsidRDefault="000D0E75">
      <w:pPr>
        <w:pStyle w:val="TableContents"/>
        <w:ind w:left="360"/>
        <w:rPr>
          <w:sz w:val="28"/>
          <w:szCs w:val="28"/>
          <w:lang w:val="ru-RU"/>
        </w:rPr>
      </w:pPr>
    </w:p>
    <w:p w:rsidR="000D0E75" w:rsidRPr="00CD544E" w:rsidRDefault="00CD544E">
      <w:pPr>
        <w:pStyle w:val="TableContents"/>
        <w:ind w:left="360"/>
        <w:rPr>
          <w:lang w:val="ru-RU"/>
        </w:rPr>
      </w:pPr>
      <w:r>
        <w:rPr>
          <w:rStyle w:val="StrongEmphasis"/>
          <w:lang w:val="ru-RU"/>
        </w:rPr>
        <w:t>Педагоги школы</w:t>
      </w:r>
      <w:r>
        <w:rPr>
          <w:rStyle w:val="StrongEmphasis"/>
          <w:sz w:val="28"/>
          <w:szCs w:val="28"/>
          <w:lang w:val="ru-RU"/>
        </w:rPr>
        <w:t xml:space="preserve">: </w:t>
      </w:r>
      <w:r>
        <w:rPr>
          <w:rStyle w:val="StrongEmphasis"/>
          <w:b w:val="0"/>
          <w:bCs w:val="0"/>
          <w:sz w:val="28"/>
          <w:szCs w:val="28"/>
          <w:lang w:val="ru-RU"/>
        </w:rPr>
        <w:t xml:space="preserve">Ермоленко Е.Б., Малышкина Н.В., Герасимова Г.П., </w:t>
      </w:r>
      <w:proofErr w:type="spellStart"/>
      <w:r>
        <w:rPr>
          <w:rStyle w:val="StrongEmphasis"/>
          <w:b w:val="0"/>
          <w:bCs w:val="0"/>
          <w:sz w:val="28"/>
          <w:szCs w:val="28"/>
          <w:lang w:val="ru-RU"/>
        </w:rPr>
        <w:t>Варданян</w:t>
      </w:r>
      <w:proofErr w:type="spellEnd"/>
      <w:r>
        <w:rPr>
          <w:rStyle w:val="StrongEmphasis"/>
          <w:b w:val="0"/>
          <w:bCs w:val="0"/>
          <w:sz w:val="28"/>
          <w:szCs w:val="28"/>
          <w:lang w:val="ru-RU"/>
        </w:rPr>
        <w:t xml:space="preserve"> Ю.А., </w:t>
      </w:r>
      <w:proofErr w:type="spellStart"/>
      <w:r>
        <w:rPr>
          <w:rStyle w:val="StrongEmphasis"/>
          <w:b w:val="0"/>
          <w:bCs w:val="0"/>
          <w:sz w:val="28"/>
          <w:szCs w:val="28"/>
          <w:lang w:val="ru-RU"/>
        </w:rPr>
        <w:t>Прудских</w:t>
      </w:r>
      <w:proofErr w:type="spellEnd"/>
      <w:r>
        <w:rPr>
          <w:rStyle w:val="StrongEmphasis"/>
          <w:b w:val="0"/>
          <w:bCs w:val="0"/>
          <w:sz w:val="28"/>
          <w:szCs w:val="28"/>
          <w:lang w:val="ru-RU"/>
        </w:rPr>
        <w:t xml:space="preserve"> Н.С., </w:t>
      </w:r>
      <w:proofErr w:type="spellStart"/>
      <w:r>
        <w:rPr>
          <w:rStyle w:val="StrongEmphasis"/>
          <w:b w:val="0"/>
          <w:bCs w:val="0"/>
          <w:sz w:val="28"/>
          <w:szCs w:val="28"/>
          <w:lang w:val="ru-RU"/>
        </w:rPr>
        <w:t>Мильчехина</w:t>
      </w:r>
      <w:proofErr w:type="spellEnd"/>
      <w:r>
        <w:rPr>
          <w:rStyle w:val="StrongEmphasis"/>
          <w:b w:val="0"/>
          <w:bCs w:val="0"/>
          <w:sz w:val="28"/>
          <w:szCs w:val="28"/>
          <w:lang w:val="ru-RU"/>
        </w:rPr>
        <w:t xml:space="preserve"> Н.А, Чуднова А.Г., Кокарева Т.В., Филимонова О.И.</w:t>
      </w:r>
      <w:r>
        <w:rPr>
          <w:rStyle w:val="StrongEmphasis"/>
          <w:b w:val="0"/>
          <w:bCs w:val="0"/>
          <w:lang w:val="ru-RU"/>
        </w:rPr>
        <w:t xml:space="preserve"> - </w:t>
      </w:r>
      <w:r>
        <w:rPr>
          <w:rStyle w:val="StrongEmphasis"/>
          <w:b w:val="0"/>
          <w:sz w:val="28"/>
          <w:szCs w:val="28"/>
          <w:lang w:val="ru-RU"/>
        </w:rPr>
        <w:t>у</w:t>
      </w:r>
      <w:r>
        <w:rPr>
          <w:sz w:val="28"/>
          <w:szCs w:val="28"/>
          <w:lang w:val="ru-RU"/>
        </w:rPr>
        <w:t>чителя школы по разным предметам (математики, географии, истории, информатики, английского языка, физкультуры и т.д.), которые обеспечивали разнообразие программы</w:t>
      </w:r>
      <w:r>
        <w:rPr>
          <w:sz w:val="28"/>
          <w:szCs w:val="28"/>
        </w:rPr>
        <w:t> </w:t>
      </w:r>
      <w:r>
        <w:rPr>
          <w:sz w:val="28"/>
          <w:szCs w:val="28"/>
          <w:lang w:val="ru-RU"/>
        </w:rPr>
        <w:t xml:space="preserve"> лагеря. Кроме того, с детьми работают: школьный психолог, учителя доп. образования</w:t>
      </w:r>
      <w:proofErr w:type="gramStart"/>
      <w:r>
        <w:rPr>
          <w:sz w:val="28"/>
          <w:szCs w:val="28"/>
          <w:lang w:val="ru-RU"/>
        </w:rPr>
        <w:t>.</w:t>
      </w:r>
      <w:proofErr w:type="gramEnd"/>
      <w:r>
        <w:rPr>
          <w:sz w:val="28"/>
          <w:szCs w:val="28"/>
          <w:lang w:val="ru-RU"/>
        </w:rPr>
        <w:br/>
        <w:t xml:space="preserve">– </w:t>
      </w:r>
      <w:proofErr w:type="gramStart"/>
      <w:r>
        <w:rPr>
          <w:sz w:val="28"/>
          <w:szCs w:val="28"/>
          <w:lang w:val="ru-RU"/>
        </w:rPr>
        <w:t>м</w:t>
      </w:r>
      <w:proofErr w:type="gramEnd"/>
      <w:r>
        <w:rPr>
          <w:sz w:val="28"/>
          <w:szCs w:val="28"/>
          <w:lang w:val="ru-RU"/>
        </w:rPr>
        <w:t xml:space="preserve">едицинский работник </w:t>
      </w:r>
      <w:proofErr w:type="spellStart"/>
      <w:r>
        <w:rPr>
          <w:sz w:val="28"/>
          <w:szCs w:val="28"/>
          <w:lang w:val="ru-RU"/>
        </w:rPr>
        <w:t>Веритенникова</w:t>
      </w:r>
      <w:proofErr w:type="spellEnd"/>
      <w:r>
        <w:rPr>
          <w:sz w:val="28"/>
          <w:szCs w:val="28"/>
          <w:lang w:val="ru-RU"/>
        </w:rPr>
        <w:t xml:space="preserve"> Л.А.— проводит предварительный и постоянные осмотры детей, оказывает</w:t>
      </w:r>
      <w:r>
        <w:rPr>
          <w:sz w:val="28"/>
          <w:szCs w:val="28"/>
        </w:rPr>
        <w:t> </w:t>
      </w:r>
      <w:r>
        <w:rPr>
          <w:sz w:val="28"/>
          <w:szCs w:val="28"/>
          <w:lang w:val="ru-RU"/>
        </w:rPr>
        <w:t xml:space="preserve"> при необходимости медицинскую помощь.</w:t>
      </w:r>
    </w:p>
    <w:sectPr w:rsidR="000D0E75" w:rsidRPr="00CD544E" w:rsidSect="000D0E7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2FA" w:rsidRDefault="008142FA" w:rsidP="000D0E75">
      <w:r>
        <w:separator/>
      </w:r>
    </w:p>
  </w:endnote>
  <w:endnote w:type="continuationSeparator" w:id="0">
    <w:p w:rsidR="008142FA" w:rsidRDefault="008142FA" w:rsidP="000D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2FA" w:rsidRDefault="008142FA" w:rsidP="000D0E75">
      <w:r w:rsidRPr="000D0E75">
        <w:rPr>
          <w:color w:val="000000"/>
        </w:rPr>
        <w:separator/>
      </w:r>
    </w:p>
  </w:footnote>
  <w:footnote w:type="continuationSeparator" w:id="0">
    <w:p w:rsidR="008142FA" w:rsidRDefault="008142FA" w:rsidP="000D0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00A97"/>
    <w:multiLevelType w:val="multilevel"/>
    <w:tmpl w:val="FFD884AE"/>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248F4DC8"/>
    <w:multiLevelType w:val="multilevel"/>
    <w:tmpl w:val="75E0861A"/>
    <w:styleLink w:val="WW8Num4"/>
    <w:lvl w:ilvl="0">
      <w:numFmt w:val="bullet"/>
      <w:lvlText w:val=""/>
      <w:lvlJc w:val="left"/>
      <w:rPr>
        <w:rFonts w:ascii="Symbol" w:hAnsi="Symbol" w:cs="Symbol"/>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
    <w:nsid w:val="33370130"/>
    <w:multiLevelType w:val="multilevel"/>
    <w:tmpl w:val="7616CF4E"/>
    <w:styleLink w:val="WW8Num6"/>
    <w:lvl w:ilvl="0">
      <w:numFmt w:val="bullet"/>
      <w:lvlText w:val=""/>
      <w:lvlJc w:val="left"/>
      <w:rPr>
        <w:rFonts w:ascii="Symbol" w:hAnsi="Symbol" w:cs="Symbol"/>
        <w:sz w:val="20"/>
      </w:rPr>
    </w:lvl>
    <w:lvl w:ilvl="1">
      <w:start w:val="1"/>
      <w:numFmt w:val="decimal"/>
      <w:lvlText w:val="%2."/>
      <w:lvlJc w:val="left"/>
      <w:rPr>
        <w:sz w:val="28"/>
        <w:szCs w:val="28"/>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3">
    <w:nsid w:val="348211D7"/>
    <w:multiLevelType w:val="multilevel"/>
    <w:tmpl w:val="53F2D316"/>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393D1800"/>
    <w:multiLevelType w:val="multilevel"/>
    <w:tmpl w:val="DDFEFBA6"/>
    <w:styleLink w:val="WW8Num10"/>
    <w:lvl w:ilvl="0">
      <w:start w:val="1"/>
      <w:numFmt w:val="decimal"/>
      <w:lvlText w:val="%1."/>
      <w:lvlJc w:val="left"/>
      <w:rPr>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4F1110CD"/>
    <w:multiLevelType w:val="multilevel"/>
    <w:tmpl w:val="6FA0C216"/>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54E066E6"/>
    <w:multiLevelType w:val="multilevel"/>
    <w:tmpl w:val="B82C1D88"/>
    <w:styleLink w:val="WW8Num3"/>
    <w:lvl w:ilvl="0">
      <w:numFmt w:val="bullet"/>
      <w:lvlText w:val=""/>
      <w:lvlJc w:val="left"/>
      <w:rPr>
        <w:rFonts w:ascii="Symbol" w:hAnsi="Symbol" w:cs="Symbol"/>
        <w:sz w:val="20"/>
        <w:szCs w:val="28"/>
      </w:rPr>
    </w:lvl>
    <w:lvl w:ilvl="1">
      <w:start w:val="1"/>
      <w:numFmt w:val="decimal"/>
      <w:lvlText w:val="%2."/>
      <w:lvlJc w:val="left"/>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num w:numId="1">
    <w:abstractNumId w:val="6"/>
  </w:num>
  <w:num w:numId="2">
    <w:abstractNumId w:val="3"/>
  </w:num>
  <w:num w:numId="3">
    <w:abstractNumId w:val="4"/>
  </w:num>
  <w:num w:numId="4">
    <w:abstractNumId w:val="5"/>
  </w:num>
  <w:num w:numId="5">
    <w:abstractNumId w:val="1"/>
  </w:num>
  <w:num w:numId="6">
    <w:abstractNumId w:val="0"/>
  </w:num>
  <w:num w:numId="7">
    <w:abstractNumId w:val="2"/>
  </w:num>
  <w:num w:numId="8">
    <w:abstractNumId w:val="6"/>
  </w:num>
  <w:num w:numId="9">
    <w:abstractNumId w:val="3"/>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E75"/>
    <w:rsid w:val="000D0E75"/>
    <w:rsid w:val="00773834"/>
    <w:rsid w:val="008142FA"/>
    <w:rsid w:val="00CC6B16"/>
    <w:rsid w:val="00CD5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0E75"/>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D0E75"/>
    <w:pPr>
      <w:suppressAutoHyphens/>
    </w:pPr>
  </w:style>
  <w:style w:type="paragraph" w:customStyle="1" w:styleId="Heading">
    <w:name w:val="Heading"/>
    <w:basedOn w:val="Standard"/>
    <w:next w:val="Textbody"/>
    <w:rsid w:val="000D0E75"/>
    <w:pPr>
      <w:keepNext/>
      <w:spacing w:before="240" w:after="120"/>
    </w:pPr>
    <w:rPr>
      <w:rFonts w:ascii="Arial" w:hAnsi="Arial"/>
      <w:sz w:val="28"/>
      <w:szCs w:val="28"/>
    </w:rPr>
  </w:style>
  <w:style w:type="paragraph" w:customStyle="1" w:styleId="Textbody">
    <w:name w:val="Text body"/>
    <w:basedOn w:val="Standard"/>
    <w:rsid w:val="000D0E75"/>
    <w:pPr>
      <w:spacing w:after="120"/>
    </w:pPr>
  </w:style>
  <w:style w:type="paragraph" w:styleId="a3">
    <w:name w:val="List"/>
    <w:basedOn w:val="Textbody"/>
    <w:rsid w:val="000D0E75"/>
  </w:style>
  <w:style w:type="paragraph" w:customStyle="1" w:styleId="1">
    <w:name w:val="Название объекта1"/>
    <w:basedOn w:val="Standard"/>
    <w:rsid w:val="000D0E75"/>
    <w:pPr>
      <w:suppressLineNumbers/>
      <w:spacing w:before="120" w:after="120"/>
    </w:pPr>
    <w:rPr>
      <w:i/>
      <w:iCs/>
    </w:rPr>
  </w:style>
  <w:style w:type="paragraph" w:customStyle="1" w:styleId="Index">
    <w:name w:val="Index"/>
    <w:basedOn w:val="Standard"/>
    <w:rsid w:val="000D0E75"/>
    <w:pPr>
      <w:suppressLineNumbers/>
    </w:pPr>
  </w:style>
  <w:style w:type="paragraph" w:styleId="a4">
    <w:name w:val="Normal (Web)"/>
    <w:basedOn w:val="Standard"/>
    <w:rsid w:val="000D0E75"/>
    <w:pPr>
      <w:spacing w:before="280" w:after="280"/>
    </w:pPr>
  </w:style>
  <w:style w:type="paragraph" w:styleId="a5">
    <w:name w:val="List Paragraph"/>
    <w:basedOn w:val="Standard"/>
    <w:rsid w:val="000D0E75"/>
    <w:pPr>
      <w:ind w:left="720"/>
    </w:pPr>
  </w:style>
  <w:style w:type="paragraph" w:customStyle="1" w:styleId="TableContents">
    <w:name w:val="Table Contents"/>
    <w:basedOn w:val="Standard"/>
    <w:rsid w:val="000D0E75"/>
    <w:pPr>
      <w:suppressLineNumbers/>
    </w:pPr>
  </w:style>
  <w:style w:type="character" w:customStyle="1" w:styleId="ts51">
    <w:name w:val="ts51"/>
    <w:basedOn w:val="a0"/>
    <w:rsid w:val="000D0E75"/>
    <w:rPr>
      <w:rFonts w:ascii="Arial" w:hAnsi="Arial" w:cs="Arial"/>
      <w:color w:val="0000B2"/>
      <w:sz w:val="24"/>
      <w:szCs w:val="24"/>
    </w:rPr>
  </w:style>
  <w:style w:type="character" w:customStyle="1" w:styleId="WW8Num3z0">
    <w:name w:val="WW8Num3z0"/>
    <w:rsid w:val="000D0E75"/>
    <w:rPr>
      <w:rFonts w:ascii="Symbol" w:hAnsi="Symbol" w:cs="Symbol"/>
      <w:sz w:val="20"/>
      <w:szCs w:val="28"/>
    </w:rPr>
  </w:style>
  <w:style w:type="character" w:customStyle="1" w:styleId="WW8Num3z1">
    <w:name w:val="WW8Num3z1"/>
    <w:rsid w:val="000D0E75"/>
  </w:style>
  <w:style w:type="character" w:customStyle="1" w:styleId="WW8Num3z2">
    <w:name w:val="WW8Num3z2"/>
    <w:rsid w:val="000D0E75"/>
    <w:rPr>
      <w:rFonts w:ascii="Wingdings" w:hAnsi="Wingdings" w:cs="Wingdings"/>
      <w:sz w:val="20"/>
    </w:rPr>
  </w:style>
  <w:style w:type="character" w:customStyle="1" w:styleId="WW8Num12z0">
    <w:name w:val="WW8Num12z0"/>
    <w:rsid w:val="000D0E75"/>
    <w:rPr>
      <w:rFonts w:ascii="Symbol" w:hAnsi="Symbol" w:cs="Symbol"/>
    </w:rPr>
  </w:style>
  <w:style w:type="character" w:customStyle="1" w:styleId="WW8Num12z1">
    <w:name w:val="WW8Num12z1"/>
    <w:rsid w:val="000D0E75"/>
    <w:rPr>
      <w:rFonts w:ascii="Courier New" w:hAnsi="Courier New" w:cs="Courier New"/>
    </w:rPr>
  </w:style>
  <w:style w:type="character" w:customStyle="1" w:styleId="WW8Num12z2">
    <w:name w:val="WW8Num12z2"/>
    <w:rsid w:val="000D0E75"/>
    <w:rPr>
      <w:rFonts w:ascii="Wingdings" w:hAnsi="Wingdings" w:cs="Wingdings"/>
    </w:rPr>
  </w:style>
  <w:style w:type="character" w:customStyle="1" w:styleId="WW8Num10z0">
    <w:name w:val="WW8Num10z0"/>
    <w:rsid w:val="000D0E75"/>
    <w:rPr>
      <w:sz w:val="28"/>
      <w:szCs w:val="28"/>
    </w:rPr>
  </w:style>
  <w:style w:type="character" w:customStyle="1" w:styleId="WW8Num10z1">
    <w:name w:val="WW8Num10z1"/>
    <w:rsid w:val="000D0E75"/>
  </w:style>
  <w:style w:type="character" w:customStyle="1" w:styleId="WW8Num10z2">
    <w:name w:val="WW8Num10z2"/>
    <w:rsid w:val="000D0E75"/>
  </w:style>
  <w:style w:type="character" w:customStyle="1" w:styleId="WW8Num10z3">
    <w:name w:val="WW8Num10z3"/>
    <w:rsid w:val="000D0E75"/>
  </w:style>
  <w:style w:type="character" w:customStyle="1" w:styleId="WW8Num10z4">
    <w:name w:val="WW8Num10z4"/>
    <w:rsid w:val="000D0E75"/>
  </w:style>
  <w:style w:type="character" w:customStyle="1" w:styleId="WW8Num10z5">
    <w:name w:val="WW8Num10z5"/>
    <w:rsid w:val="000D0E75"/>
  </w:style>
  <w:style w:type="character" w:customStyle="1" w:styleId="WW8Num10z6">
    <w:name w:val="WW8Num10z6"/>
    <w:rsid w:val="000D0E75"/>
  </w:style>
  <w:style w:type="character" w:customStyle="1" w:styleId="WW8Num10z7">
    <w:name w:val="WW8Num10z7"/>
    <w:rsid w:val="000D0E75"/>
  </w:style>
  <w:style w:type="character" w:customStyle="1" w:styleId="WW8Num10z8">
    <w:name w:val="WW8Num10z8"/>
    <w:rsid w:val="000D0E75"/>
  </w:style>
  <w:style w:type="character" w:customStyle="1" w:styleId="WW8Num9z0">
    <w:name w:val="WW8Num9z0"/>
    <w:rsid w:val="000D0E75"/>
  </w:style>
  <w:style w:type="character" w:customStyle="1" w:styleId="WW8Num9z1">
    <w:name w:val="WW8Num9z1"/>
    <w:rsid w:val="000D0E75"/>
  </w:style>
  <w:style w:type="character" w:customStyle="1" w:styleId="WW8Num9z2">
    <w:name w:val="WW8Num9z2"/>
    <w:rsid w:val="000D0E75"/>
  </w:style>
  <w:style w:type="character" w:customStyle="1" w:styleId="WW8Num9z3">
    <w:name w:val="WW8Num9z3"/>
    <w:rsid w:val="000D0E75"/>
  </w:style>
  <w:style w:type="character" w:customStyle="1" w:styleId="WW8Num9z4">
    <w:name w:val="WW8Num9z4"/>
    <w:rsid w:val="000D0E75"/>
  </w:style>
  <w:style w:type="character" w:customStyle="1" w:styleId="WW8Num9z5">
    <w:name w:val="WW8Num9z5"/>
    <w:rsid w:val="000D0E75"/>
  </w:style>
  <w:style w:type="character" w:customStyle="1" w:styleId="WW8Num9z6">
    <w:name w:val="WW8Num9z6"/>
    <w:rsid w:val="000D0E75"/>
  </w:style>
  <w:style w:type="character" w:customStyle="1" w:styleId="WW8Num9z7">
    <w:name w:val="WW8Num9z7"/>
    <w:rsid w:val="000D0E75"/>
  </w:style>
  <w:style w:type="character" w:customStyle="1" w:styleId="WW8Num9z8">
    <w:name w:val="WW8Num9z8"/>
    <w:rsid w:val="000D0E75"/>
  </w:style>
  <w:style w:type="character" w:customStyle="1" w:styleId="WW8Num4z0">
    <w:name w:val="WW8Num4z0"/>
    <w:rsid w:val="000D0E75"/>
    <w:rPr>
      <w:rFonts w:ascii="Symbol" w:hAnsi="Symbol" w:cs="Symbol"/>
    </w:rPr>
  </w:style>
  <w:style w:type="character" w:customStyle="1" w:styleId="WW8Num4z1">
    <w:name w:val="WW8Num4z1"/>
    <w:rsid w:val="000D0E75"/>
    <w:rPr>
      <w:rFonts w:ascii="Wingdings" w:hAnsi="Wingdings" w:cs="Wingdings"/>
    </w:rPr>
  </w:style>
  <w:style w:type="character" w:customStyle="1" w:styleId="WW8Num14z0">
    <w:name w:val="WW8Num14z0"/>
    <w:rsid w:val="000D0E75"/>
  </w:style>
  <w:style w:type="character" w:customStyle="1" w:styleId="WW8Num14z1">
    <w:name w:val="WW8Num14z1"/>
    <w:rsid w:val="000D0E75"/>
  </w:style>
  <w:style w:type="character" w:customStyle="1" w:styleId="WW8Num14z2">
    <w:name w:val="WW8Num14z2"/>
    <w:rsid w:val="000D0E75"/>
  </w:style>
  <w:style w:type="character" w:customStyle="1" w:styleId="WW8Num14z3">
    <w:name w:val="WW8Num14z3"/>
    <w:rsid w:val="000D0E75"/>
  </w:style>
  <w:style w:type="character" w:customStyle="1" w:styleId="WW8Num14z4">
    <w:name w:val="WW8Num14z4"/>
    <w:rsid w:val="000D0E75"/>
  </w:style>
  <w:style w:type="character" w:customStyle="1" w:styleId="WW8Num14z5">
    <w:name w:val="WW8Num14z5"/>
    <w:rsid w:val="000D0E75"/>
  </w:style>
  <w:style w:type="character" w:customStyle="1" w:styleId="WW8Num14z6">
    <w:name w:val="WW8Num14z6"/>
    <w:rsid w:val="000D0E75"/>
  </w:style>
  <w:style w:type="character" w:customStyle="1" w:styleId="WW8Num14z7">
    <w:name w:val="WW8Num14z7"/>
    <w:rsid w:val="000D0E75"/>
  </w:style>
  <w:style w:type="character" w:customStyle="1" w:styleId="WW8Num14z8">
    <w:name w:val="WW8Num14z8"/>
    <w:rsid w:val="000D0E75"/>
  </w:style>
  <w:style w:type="character" w:customStyle="1" w:styleId="WW8Num6z0">
    <w:name w:val="WW8Num6z0"/>
    <w:rsid w:val="000D0E75"/>
    <w:rPr>
      <w:rFonts w:ascii="Symbol" w:hAnsi="Symbol" w:cs="Symbol"/>
      <w:sz w:val="20"/>
    </w:rPr>
  </w:style>
  <w:style w:type="character" w:customStyle="1" w:styleId="WW8Num6z1">
    <w:name w:val="WW8Num6z1"/>
    <w:rsid w:val="000D0E75"/>
    <w:rPr>
      <w:sz w:val="28"/>
      <w:szCs w:val="28"/>
    </w:rPr>
  </w:style>
  <w:style w:type="character" w:customStyle="1" w:styleId="WW8Num6z2">
    <w:name w:val="WW8Num6z2"/>
    <w:rsid w:val="000D0E75"/>
    <w:rPr>
      <w:rFonts w:ascii="Wingdings" w:hAnsi="Wingdings" w:cs="Wingdings"/>
      <w:sz w:val="20"/>
    </w:rPr>
  </w:style>
  <w:style w:type="character" w:customStyle="1" w:styleId="Internetlink">
    <w:name w:val="Internet link"/>
    <w:basedOn w:val="a0"/>
    <w:rsid w:val="000D0E75"/>
    <w:rPr>
      <w:color w:val="0000FF"/>
      <w:u w:val="single"/>
    </w:rPr>
  </w:style>
  <w:style w:type="character" w:customStyle="1" w:styleId="StrongEmphasis">
    <w:name w:val="Strong Emphasis"/>
    <w:rsid w:val="000D0E75"/>
    <w:rPr>
      <w:b/>
      <w:bCs/>
    </w:rPr>
  </w:style>
  <w:style w:type="character" w:styleId="a6">
    <w:name w:val="Hyperlink"/>
    <w:basedOn w:val="a0"/>
    <w:rsid w:val="000D0E75"/>
    <w:rPr>
      <w:color w:val="0000FF"/>
      <w:u w:val="single"/>
    </w:rPr>
  </w:style>
  <w:style w:type="numbering" w:customStyle="1" w:styleId="WW8Num3">
    <w:name w:val="WW8Num3"/>
    <w:basedOn w:val="a2"/>
    <w:rsid w:val="000D0E75"/>
    <w:pPr>
      <w:numPr>
        <w:numId w:val="1"/>
      </w:numPr>
    </w:pPr>
  </w:style>
  <w:style w:type="numbering" w:customStyle="1" w:styleId="WW8Num12">
    <w:name w:val="WW8Num12"/>
    <w:basedOn w:val="a2"/>
    <w:rsid w:val="000D0E75"/>
    <w:pPr>
      <w:numPr>
        <w:numId w:val="2"/>
      </w:numPr>
    </w:pPr>
  </w:style>
  <w:style w:type="numbering" w:customStyle="1" w:styleId="WW8Num10">
    <w:name w:val="WW8Num10"/>
    <w:basedOn w:val="a2"/>
    <w:rsid w:val="000D0E75"/>
    <w:pPr>
      <w:numPr>
        <w:numId w:val="3"/>
      </w:numPr>
    </w:pPr>
  </w:style>
  <w:style w:type="numbering" w:customStyle="1" w:styleId="WW8Num9">
    <w:name w:val="WW8Num9"/>
    <w:basedOn w:val="a2"/>
    <w:rsid w:val="000D0E75"/>
    <w:pPr>
      <w:numPr>
        <w:numId w:val="4"/>
      </w:numPr>
    </w:pPr>
  </w:style>
  <w:style w:type="numbering" w:customStyle="1" w:styleId="WW8Num4">
    <w:name w:val="WW8Num4"/>
    <w:basedOn w:val="a2"/>
    <w:rsid w:val="000D0E75"/>
    <w:pPr>
      <w:numPr>
        <w:numId w:val="5"/>
      </w:numPr>
    </w:pPr>
  </w:style>
  <w:style w:type="numbering" w:customStyle="1" w:styleId="WW8Num14">
    <w:name w:val="WW8Num14"/>
    <w:basedOn w:val="a2"/>
    <w:rsid w:val="000D0E75"/>
    <w:pPr>
      <w:numPr>
        <w:numId w:val="6"/>
      </w:numPr>
    </w:pPr>
  </w:style>
  <w:style w:type="numbering" w:customStyle="1" w:styleId="WW8Num6">
    <w:name w:val="WW8Num6"/>
    <w:basedOn w:val="a2"/>
    <w:rsid w:val="000D0E75"/>
    <w:pPr>
      <w:numPr>
        <w:numId w:val="7"/>
      </w:numPr>
    </w:pPr>
  </w:style>
  <w:style w:type="paragraph" w:styleId="a7">
    <w:name w:val="Balloon Text"/>
    <w:basedOn w:val="a"/>
    <w:link w:val="a8"/>
    <w:uiPriority w:val="99"/>
    <w:semiHidden/>
    <w:unhideWhenUsed/>
    <w:rsid w:val="00773834"/>
    <w:rPr>
      <w:rFonts w:ascii="Tahoma" w:hAnsi="Tahoma"/>
      <w:sz w:val="16"/>
      <w:szCs w:val="16"/>
    </w:rPr>
  </w:style>
  <w:style w:type="character" w:customStyle="1" w:styleId="a8">
    <w:name w:val="Текст выноски Знак"/>
    <w:basedOn w:val="a0"/>
    <w:link w:val="a7"/>
    <w:uiPriority w:val="99"/>
    <w:semiHidden/>
    <w:rsid w:val="00773834"/>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0E75"/>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D0E75"/>
    <w:pPr>
      <w:suppressAutoHyphens/>
    </w:pPr>
  </w:style>
  <w:style w:type="paragraph" w:customStyle="1" w:styleId="Heading">
    <w:name w:val="Heading"/>
    <w:basedOn w:val="Standard"/>
    <w:next w:val="Textbody"/>
    <w:rsid w:val="000D0E75"/>
    <w:pPr>
      <w:keepNext/>
      <w:spacing w:before="240" w:after="120"/>
    </w:pPr>
    <w:rPr>
      <w:rFonts w:ascii="Arial" w:hAnsi="Arial"/>
      <w:sz w:val="28"/>
      <w:szCs w:val="28"/>
    </w:rPr>
  </w:style>
  <w:style w:type="paragraph" w:customStyle="1" w:styleId="Textbody">
    <w:name w:val="Text body"/>
    <w:basedOn w:val="Standard"/>
    <w:rsid w:val="000D0E75"/>
    <w:pPr>
      <w:spacing w:after="120"/>
    </w:pPr>
  </w:style>
  <w:style w:type="paragraph" w:styleId="a3">
    <w:name w:val="List"/>
    <w:basedOn w:val="Textbody"/>
    <w:rsid w:val="000D0E75"/>
  </w:style>
  <w:style w:type="paragraph" w:customStyle="1" w:styleId="1">
    <w:name w:val="Название объекта1"/>
    <w:basedOn w:val="Standard"/>
    <w:rsid w:val="000D0E75"/>
    <w:pPr>
      <w:suppressLineNumbers/>
      <w:spacing w:before="120" w:after="120"/>
    </w:pPr>
    <w:rPr>
      <w:i/>
      <w:iCs/>
    </w:rPr>
  </w:style>
  <w:style w:type="paragraph" w:customStyle="1" w:styleId="Index">
    <w:name w:val="Index"/>
    <w:basedOn w:val="Standard"/>
    <w:rsid w:val="000D0E75"/>
    <w:pPr>
      <w:suppressLineNumbers/>
    </w:pPr>
  </w:style>
  <w:style w:type="paragraph" w:styleId="a4">
    <w:name w:val="Normal (Web)"/>
    <w:basedOn w:val="Standard"/>
    <w:rsid w:val="000D0E75"/>
    <w:pPr>
      <w:spacing w:before="280" w:after="280"/>
    </w:pPr>
  </w:style>
  <w:style w:type="paragraph" w:styleId="a5">
    <w:name w:val="List Paragraph"/>
    <w:basedOn w:val="Standard"/>
    <w:rsid w:val="000D0E75"/>
    <w:pPr>
      <w:ind w:left="720"/>
    </w:pPr>
  </w:style>
  <w:style w:type="paragraph" w:customStyle="1" w:styleId="TableContents">
    <w:name w:val="Table Contents"/>
    <w:basedOn w:val="Standard"/>
    <w:rsid w:val="000D0E75"/>
    <w:pPr>
      <w:suppressLineNumbers/>
    </w:pPr>
  </w:style>
  <w:style w:type="character" w:customStyle="1" w:styleId="ts51">
    <w:name w:val="ts51"/>
    <w:basedOn w:val="a0"/>
    <w:rsid w:val="000D0E75"/>
    <w:rPr>
      <w:rFonts w:ascii="Arial" w:hAnsi="Arial" w:cs="Arial"/>
      <w:color w:val="0000B2"/>
      <w:sz w:val="24"/>
      <w:szCs w:val="24"/>
    </w:rPr>
  </w:style>
  <w:style w:type="character" w:customStyle="1" w:styleId="WW8Num3z0">
    <w:name w:val="WW8Num3z0"/>
    <w:rsid w:val="000D0E75"/>
    <w:rPr>
      <w:rFonts w:ascii="Symbol" w:hAnsi="Symbol" w:cs="Symbol"/>
      <w:sz w:val="20"/>
      <w:szCs w:val="28"/>
    </w:rPr>
  </w:style>
  <w:style w:type="character" w:customStyle="1" w:styleId="WW8Num3z1">
    <w:name w:val="WW8Num3z1"/>
    <w:rsid w:val="000D0E75"/>
  </w:style>
  <w:style w:type="character" w:customStyle="1" w:styleId="WW8Num3z2">
    <w:name w:val="WW8Num3z2"/>
    <w:rsid w:val="000D0E75"/>
    <w:rPr>
      <w:rFonts w:ascii="Wingdings" w:hAnsi="Wingdings" w:cs="Wingdings"/>
      <w:sz w:val="20"/>
    </w:rPr>
  </w:style>
  <w:style w:type="character" w:customStyle="1" w:styleId="WW8Num12z0">
    <w:name w:val="WW8Num12z0"/>
    <w:rsid w:val="000D0E75"/>
    <w:rPr>
      <w:rFonts w:ascii="Symbol" w:hAnsi="Symbol" w:cs="Symbol"/>
    </w:rPr>
  </w:style>
  <w:style w:type="character" w:customStyle="1" w:styleId="WW8Num12z1">
    <w:name w:val="WW8Num12z1"/>
    <w:rsid w:val="000D0E75"/>
    <w:rPr>
      <w:rFonts w:ascii="Courier New" w:hAnsi="Courier New" w:cs="Courier New"/>
    </w:rPr>
  </w:style>
  <w:style w:type="character" w:customStyle="1" w:styleId="WW8Num12z2">
    <w:name w:val="WW8Num12z2"/>
    <w:rsid w:val="000D0E75"/>
    <w:rPr>
      <w:rFonts w:ascii="Wingdings" w:hAnsi="Wingdings" w:cs="Wingdings"/>
    </w:rPr>
  </w:style>
  <w:style w:type="character" w:customStyle="1" w:styleId="WW8Num10z0">
    <w:name w:val="WW8Num10z0"/>
    <w:rsid w:val="000D0E75"/>
    <w:rPr>
      <w:sz w:val="28"/>
      <w:szCs w:val="28"/>
    </w:rPr>
  </w:style>
  <w:style w:type="character" w:customStyle="1" w:styleId="WW8Num10z1">
    <w:name w:val="WW8Num10z1"/>
    <w:rsid w:val="000D0E75"/>
  </w:style>
  <w:style w:type="character" w:customStyle="1" w:styleId="WW8Num10z2">
    <w:name w:val="WW8Num10z2"/>
    <w:rsid w:val="000D0E75"/>
  </w:style>
  <w:style w:type="character" w:customStyle="1" w:styleId="WW8Num10z3">
    <w:name w:val="WW8Num10z3"/>
    <w:rsid w:val="000D0E75"/>
  </w:style>
  <w:style w:type="character" w:customStyle="1" w:styleId="WW8Num10z4">
    <w:name w:val="WW8Num10z4"/>
    <w:rsid w:val="000D0E75"/>
  </w:style>
  <w:style w:type="character" w:customStyle="1" w:styleId="WW8Num10z5">
    <w:name w:val="WW8Num10z5"/>
    <w:rsid w:val="000D0E75"/>
  </w:style>
  <w:style w:type="character" w:customStyle="1" w:styleId="WW8Num10z6">
    <w:name w:val="WW8Num10z6"/>
    <w:rsid w:val="000D0E75"/>
  </w:style>
  <w:style w:type="character" w:customStyle="1" w:styleId="WW8Num10z7">
    <w:name w:val="WW8Num10z7"/>
    <w:rsid w:val="000D0E75"/>
  </w:style>
  <w:style w:type="character" w:customStyle="1" w:styleId="WW8Num10z8">
    <w:name w:val="WW8Num10z8"/>
    <w:rsid w:val="000D0E75"/>
  </w:style>
  <w:style w:type="character" w:customStyle="1" w:styleId="WW8Num9z0">
    <w:name w:val="WW8Num9z0"/>
    <w:rsid w:val="000D0E75"/>
  </w:style>
  <w:style w:type="character" w:customStyle="1" w:styleId="WW8Num9z1">
    <w:name w:val="WW8Num9z1"/>
    <w:rsid w:val="000D0E75"/>
  </w:style>
  <w:style w:type="character" w:customStyle="1" w:styleId="WW8Num9z2">
    <w:name w:val="WW8Num9z2"/>
    <w:rsid w:val="000D0E75"/>
  </w:style>
  <w:style w:type="character" w:customStyle="1" w:styleId="WW8Num9z3">
    <w:name w:val="WW8Num9z3"/>
    <w:rsid w:val="000D0E75"/>
  </w:style>
  <w:style w:type="character" w:customStyle="1" w:styleId="WW8Num9z4">
    <w:name w:val="WW8Num9z4"/>
    <w:rsid w:val="000D0E75"/>
  </w:style>
  <w:style w:type="character" w:customStyle="1" w:styleId="WW8Num9z5">
    <w:name w:val="WW8Num9z5"/>
    <w:rsid w:val="000D0E75"/>
  </w:style>
  <w:style w:type="character" w:customStyle="1" w:styleId="WW8Num9z6">
    <w:name w:val="WW8Num9z6"/>
    <w:rsid w:val="000D0E75"/>
  </w:style>
  <w:style w:type="character" w:customStyle="1" w:styleId="WW8Num9z7">
    <w:name w:val="WW8Num9z7"/>
    <w:rsid w:val="000D0E75"/>
  </w:style>
  <w:style w:type="character" w:customStyle="1" w:styleId="WW8Num9z8">
    <w:name w:val="WW8Num9z8"/>
    <w:rsid w:val="000D0E75"/>
  </w:style>
  <w:style w:type="character" w:customStyle="1" w:styleId="WW8Num4z0">
    <w:name w:val="WW8Num4z0"/>
    <w:rsid w:val="000D0E75"/>
    <w:rPr>
      <w:rFonts w:ascii="Symbol" w:hAnsi="Symbol" w:cs="Symbol"/>
    </w:rPr>
  </w:style>
  <w:style w:type="character" w:customStyle="1" w:styleId="WW8Num4z1">
    <w:name w:val="WW8Num4z1"/>
    <w:rsid w:val="000D0E75"/>
    <w:rPr>
      <w:rFonts w:ascii="Wingdings" w:hAnsi="Wingdings" w:cs="Wingdings"/>
    </w:rPr>
  </w:style>
  <w:style w:type="character" w:customStyle="1" w:styleId="WW8Num14z0">
    <w:name w:val="WW8Num14z0"/>
    <w:rsid w:val="000D0E75"/>
  </w:style>
  <w:style w:type="character" w:customStyle="1" w:styleId="WW8Num14z1">
    <w:name w:val="WW8Num14z1"/>
    <w:rsid w:val="000D0E75"/>
  </w:style>
  <w:style w:type="character" w:customStyle="1" w:styleId="WW8Num14z2">
    <w:name w:val="WW8Num14z2"/>
    <w:rsid w:val="000D0E75"/>
  </w:style>
  <w:style w:type="character" w:customStyle="1" w:styleId="WW8Num14z3">
    <w:name w:val="WW8Num14z3"/>
    <w:rsid w:val="000D0E75"/>
  </w:style>
  <w:style w:type="character" w:customStyle="1" w:styleId="WW8Num14z4">
    <w:name w:val="WW8Num14z4"/>
    <w:rsid w:val="000D0E75"/>
  </w:style>
  <w:style w:type="character" w:customStyle="1" w:styleId="WW8Num14z5">
    <w:name w:val="WW8Num14z5"/>
    <w:rsid w:val="000D0E75"/>
  </w:style>
  <w:style w:type="character" w:customStyle="1" w:styleId="WW8Num14z6">
    <w:name w:val="WW8Num14z6"/>
    <w:rsid w:val="000D0E75"/>
  </w:style>
  <w:style w:type="character" w:customStyle="1" w:styleId="WW8Num14z7">
    <w:name w:val="WW8Num14z7"/>
    <w:rsid w:val="000D0E75"/>
  </w:style>
  <w:style w:type="character" w:customStyle="1" w:styleId="WW8Num14z8">
    <w:name w:val="WW8Num14z8"/>
    <w:rsid w:val="000D0E75"/>
  </w:style>
  <w:style w:type="character" w:customStyle="1" w:styleId="WW8Num6z0">
    <w:name w:val="WW8Num6z0"/>
    <w:rsid w:val="000D0E75"/>
    <w:rPr>
      <w:rFonts w:ascii="Symbol" w:hAnsi="Symbol" w:cs="Symbol"/>
      <w:sz w:val="20"/>
    </w:rPr>
  </w:style>
  <w:style w:type="character" w:customStyle="1" w:styleId="WW8Num6z1">
    <w:name w:val="WW8Num6z1"/>
    <w:rsid w:val="000D0E75"/>
    <w:rPr>
      <w:sz w:val="28"/>
      <w:szCs w:val="28"/>
    </w:rPr>
  </w:style>
  <w:style w:type="character" w:customStyle="1" w:styleId="WW8Num6z2">
    <w:name w:val="WW8Num6z2"/>
    <w:rsid w:val="000D0E75"/>
    <w:rPr>
      <w:rFonts w:ascii="Wingdings" w:hAnsi="Wingdings" w:cs="Wingdings"/>
      <w:sz w:val="20"/>
    </w:rPr>
  </w:style>
  <w:style w:type="character" w:customStyle="1" w:styleId="Internetlink">
    <w:name w:val="Internet link"/>
    <w:basedOn w:val="a0"/>
    <w:rsid w:val="000D0E75"/>
    <w:rPr>
      <w:color w:val="0000FF"/>
      <w:u w:val="single"/>
    </w:rPr>
  </w:style>
  <w:style w:type="character" w:customStyle="1" w:styleId="StrongEmphasis">
    <w:name w:val="Strong Emphasis"/>
    <w:rsid w:val="000D0E75"/>
    <w:rPr>
      <w:b/>
      <w:bCs/>
    </w:rPr>
  </w:style>
  <w:style w:type="character" w:styleId="a6">
    <w:name w:val="Hyperlink"/>
    <w:basedOn w:val="a0"/>
    <w:rsid w:val="000D0E75"/>
    <w:rPr>
      <w:color w:val="0000FF"/>
      <w:u w:val="single"/>
    </w:rPr>
  </w:style>
  <w:style w:type="numbering" w:customStyle="1" w:styleId="WW8Num3">
    <w:name w:val="WW8Num3"/>
    <w:basedOn w:val="a2"/>
    <w:rsid w:val="000D0E75"/>
    <w:pPr>
      <w:numPr>
        <w:numId w:val="1"/>
      </w:numPr>
    </w:pPr>
  </w:style>
  <w:style w:type="numbering" w:customStyle="1" w:styleId="WW8Num12">
    <w:name w:val="WW8Num12"/>
    <w:basedOn w:val="a2"/>
    <w:rsid w:val="000D0E75"/>
    <w:pPr>
      <w:numPr>
        <w:numId w:val="2"/>
      </w:numPr>
    </w:pPr>
  </w:style>
  <w:style w:type="numbering" w:customStyle="1" w:styleId="WW8Num10">
    <w:name w:val="WW8Num10"/>
    <w:basedOn w:val="a2"/>
    <w:rsid w:val="000D0E75"/>
    <w:pPr>
      <w:numPr>
        <w:numId w:val="3"/>
      </w:numPr>
    </w:pPr>
  </w:style>
  <w:style w:type="numbering" w:customStyle="1" w:styleId="WW8Num9">
    <w:name w:val="WW8Num9"/>
    <w:basedOn w:val="a2"/>
    <w:rsid w:val="000D0E75"/>
    <w:pPr>
      <w:numPr>
        <w:numId w:val="4"/>
      </w:numPr>
    </w:pPr>
  </w:style>
  <w:style w:type="numbering" w:customStyle="1" w:styleId="WW8Num4">
    <w:name w:val="WW8Num4"/>
    <w:basedOn w:val="a2"/>
    <w:rsid w:val="000D0E75"/>
    <w:pPr>
      <w:numPr>
        <w:numId w:val="5"/>
      </w:numPr>
    </w:pPr>
  </w:style>
  <w:style w:type="numbering" w:customStyle="1" w:styleId="WW8Num14">
    <w:name w:val="WW8Num14"/>
    <w:basedOn w:val="a2"/>
    <w:rsid w:val="000D0E75"/>
    <w:pPr>
      <w:numPr>
        <w:numId w:val="6"/>
      </w:numPr>
    </w:pPr>
  </w:style>
  <w:style w:type="numbering" w:customStyle="1" w:styleId="WW8Num6">
    <w:name w:val="WW8Num6"/>
    <w:basedOn w:val="a2"/>
    <w:rsid w:val="000D0E75"/>
    <w:pPr>
      <w:numPr>
        <w:numId w:val="7"/>
      </w:numPr>
    </w:pPr>
  </w:style>
  <w:style w:type="paragraph" w:styleId="a7">
    <w:name w:val="Balloon Text"/>
    <w:basedOn w:val="a"/>
    <w:link w:val="a8"/>
    <w:uiPriority w:val="99"/>
    <w:semiHidden/>
    <w:unhideWhenUsed/>
    <w:rsid w:val="00773834"/>
    <w:rPr>
      <w:rFonts w:ascii="Tahoma" w:hAnsi="Tahoma"/>
      <w:sz w:val="16"/>
      <w:szCs w:val="16"/>
    </w:rPr>
  </w:style>
  <w:style w:type="character" w:customStyle="1" w:styleId="a8">
    <w:name w:val="Текст выноски Знак"/>
    <w:basedOn w:val="a0"/>
    <w:link w:val="a7"/>
    <w:uiPriority w:val="99"/>
    <w:semiHidden/>
    <w:rsid w:val="00773834"/>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ei.sar4@e-mordo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1238</Words>
  <Characters>7061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Пользователь</cp:lastModifiedBy>
  <cp:revision>2</cp:revision>
  <cp:lastPrinted>2022-10-11T09:23:00Z</cp:lastPrinted>
  <dcterms:created xsi:type="dcterms:W3CDTF">2022-10-14T15:42:00Z</dcterms:created>
  <dcterms:modified xsi:type="dcterms:W3CDTF">2022-10-14T15:42:00Z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